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2530" w14:textId="77777777" w:rsidR="00EB5B54" w:rsidRPr="00842E2B" w:rsidRDefault="001F1C7E" w:rsidP="00EB5B54">
      <w:pPr>
        <w:spacing w:after="120" w:line="240" w:lineRule="auto"/>
        <w:jc w:val="center"/>
        <w:rPr>
          <w:rFonts w:ascii="Verdana" w:hAnsi="Verdana" w:cs="Arial"/>
          <w:b/>
          <w:sz w:val="28"/>
          <w:szCs w:val="28"/>
        </w:rPr>
      </w:pPr>
      <w:r w:rsidRPr="00842E2B">
        <w:rPr>
          <w:rFonts w:ascii="Verdana" w:hAnsi="Verdana" w:cs="Arial"/>
          <w:b/>
          <w:sz w:val="28"/>
          <w:szCs w:val="28"/>
        </w:rPr>
        <w:t xml:space="preserve">IWA </w:t>
      </w:r>
    </w:p>
    <w:p w14:paraId="092D77C9" w14:textId="50B45355" w:rsidR="00EB5B54" w:rsidRPr="00842E2B" w:rsidRDefault="00136789" w:rsidP="00EB5B54">
      <w:pPr>
        <w:spacing w:after="120" w:line="240" w:lineRule="auto"/>
        <w:jc w:val="center"/>
        <w:rPr>
          <w:rFonts w:ascii="Verdana" w:hAnsi="Verdana" w:cs="Arial"/>
          <w:b/>
          <w:sz w:val="28"/>
          <w:szCs w:val="28"/>
        </w:rPr>
      </w:pPr>
      <w:r w:rsidRPr="00842E2B">
        <w:rPr>
          <w:rFonts w:ascii="Verdana" w:hAnsi="Verdana" w:cs="Arial"/>
          <w:b/>
          <w:sz w:val="28"/>
          <w:szCs w:val="28"/>
        </w:rPr>
        <w:t>Development Services</w:t>
      </w:r>
    </w:p>
    <w:p w14:paraId="3059093A" w14:textId="77777777" w:rsidR="001F1C7E" w:rsidRPr="00842E2B" w:rsidRDefault="001F1C7E" w:rsidP="00EB5B54">
      <w:pPr>
        <w:spacing w:after="120" w:line="240" w:lineRule="auto"/>
        <w:jc w:val="center"/>
        <w:rPr>
          <w:rFonts w:ascii="Verdana" w:hAnsi="Verdana" w:cs="Arial"/>
          <w:b/>
          <w:sz w:val="28"/>
          <w:szCs w:val="28"/>
        </w:rPr>
      </w:pPr>
      <w:r w:rsidRPr="00842E2B">
        <w:rPr>
          <w:rFonts w:ascii="Verdana" w:hAnsi="Verdana" w:cs="Arial"/>
          <w:b/>
          <w:sz w:val="28"/>
          <w:szCs w:val="28"/>
        </w:rPr>
        <w:t xml:space="preserve">SPECIAL INTEREST GROUP </w:t>
      </w:r>
    </w:p>
    <w:p w14:paraId="62C3BA2E" w14:textId="77777777" w:rsidR="001F1C7E" w:rsidRPr="00842E2B" w:rsidRDefault="001F1C7E" w:rsidP="00EB5B54">
      <w:pPr>
        <w:pStyle w:val="NoSpacing"/>
        <w:pBdr>
          <w:bottom w:val="single" w:sz="4" w:space="1" w:color="auto"/>
        </w:pBdr>
        <w:spacing w:after="120"/>
        <w:jc w:val="center"/>
        <w:rPr>
          <w:rFonts w:ascii="Verdana" w:hAnsi="Verdana" w:cs="Arial"/>
          <w:sz w:val="28"/>
          <w:szCs w:val="28"/>
        </w:rPr>
      </w:pPr>
      <w:r w:rsidRPr="00842E2B">
        <w:rPr>
          <w:rFonts w:ascii="Verdana" w:hAnsi="Verdana" w:cs="Arial"/>
          <w:sz w:val="28"/>
          <w:szCs w:val="28"/>
        </w:rPr>
        <w:t>CHARTER</w:t>
      </w:r>
    </w:p>
    <w:p w14:paraId="09CA54D3" w14:textId="77777777" w:rsidR="007F4BF1" w:rsidRPr="00842E2B" w:rsidRDefault="007F4BF1" w:rsidP="00EB5B54">
      <w:pPr>
        <w:pStyle w:val="NoSpacing"/>
        <w:pBdr>
          <w:bottom w:val="single" w:sz="4" w:space="1" w:color="auto"/>
        </w:pBdr>
        <w:spacing w:after="120"/>
        <w:jc w:val="center"/>
        <w:rPr>
          <w:rFonts w:ascii="Verdana" w:hAnsi="Verdana" w:cs="Arial"/>
          <w:sz w:val="30"/>
          <w:szCs w:val="30"/>
        </w:rPr>
      </w:pPr>
    </w:p>
    <w:p w14:paraId="3224DB86" w14:textId="77777777" w:rsidR="001F1C7E" w:rsidRPr="00842E2B" w:rsidRDefault="001F1C7E" w:rsidP="00ED64F2">
      <w:pPr>
        <w:pStyle w:val="NoSpacing"/>
        <w:jc w:val="center"/>
        <w:rPr>
          <w:rFonts w:ascii="Verdana" w:hAnsi="Verdana" w:cs="Arial"/>
        </w:rPr>
      </w:pPr>
    </w:p>
    <w:p w14:paraId="5243D1E9" w14:textId="77777777" w:rsidR="001F1C7E" w:rsidRPr="00842E2B" w:rsidRDefault="00EB5B54" w:rsidP="0041235C">
      <w:pPr>
        <w:pStyle w:val="NoSpacing"/>
        <w:rPr>
          <w:rFonts w:ascii="Verdana" w:hAnsi="Verdana" w:cs="Arial"/>
        </w:rPr>
      </w:pPr>
      <w:r w:rsidRPr="00842E2B">
        <w:rPr>
          <w:rFonts w:ascii="Verdana" w:hAnsi="Verdana" w:cs="Arial"/>
        </w:rPr>
        <w:t xml:space="preserve">The </w:t>
      </w:r>
      <w:r w:rsidR="001F1C7E" w:rsidRPr="00842E2B">
        <w:rPr>
          <w:rFonts w:ascii="Verdana" w:hAnsi="Verdana" w:cs="Arial"/>
        </w:rPr>
        <w:t>IWA has a proud history, commencing life as a group of Water and Sewerage Trust Secretaries in Gippsland getting together in 1967 to share ideas and experiences to improve their individual and collective administrative capability and performance.</w:t>
      </w:r>
    </w:p>
    <w:p w14:paraId="0ED8C0D9" w14:textId="77777777" w:rsidR="001F1C7E" w:rsidRPr="00842E2B" w:rsidRDefault="001F1C7E" w:rsidP="0041235C">
      <w:pPr>
        <w:pStyle w:val="NoSpacing"/>
        <w:rPr>
          <w:rFonts w:ascii="Verdana" w:hAnsi="Verdana" w:cs="Arial"/>
        </w:rPr>
      </w:pPr>
    </w:p>
    <w:p w14:paraId="2C6AF935" w14:textId="77777777" w:rsidR="001F1C7E" w:rsidRPr="00842E2B" w:rsidRDefault="001F1C7E" w:rsidP="0041235C">
      <w:pPr>
        <w:pStyle w:val="NoSpacing"/>
        <w:rPr>
          <w:rFonts w:ascii="Verdana" w:hAnsi="Verdana" w:cs="Arial"/>
        </w:rPr>
      </w:pPr>
      <w:r w:rsidRPr="00842E2B">
        <w:rPr>
          <w:rFonts w:ascii="Verdana" w:hAnsi="Verdana" w:cs="Arial"/>
        </w:rPr>
        <w:t xml:space="preserve">The IWA now still exists to provide a forum for sharing information, networking and professional development in the Victorian water industry. </w:t>
      </w:r>
    </w:p>
    <w:p w14:paraId="1EE73ED2" w14:textId="77777777" w:rsidR="001F1C7E" w:rsidRPr="00842E2B" w:rsidRDefault="001F1C7E" w:rsidP="0041235C">
      <w:pPr>
        <w:pStyle w:val="NoSpacing"/>
        <w:rPr>
          <w:rFonts w:ascii="Verdana" w:hAnsi="Verdana" w:cs="Arial"/>
        </w:rPr>
      </w:pPr>
    </w:p>
    <w:p w14:paraId="2861CC97" w14:textId="77777777" w:rsidR="001F1C7E" w:rsidRPr="00842E2B" w:rsidRDefault="001F1C7E" w:rsidP="0041235C">
      <w:pPr>
        <w:pStyle w:val="NoSpacing"/>
        <w:rPr>
          <w:rFonts w:ascii="Verdana" w:hAnsi="Verdana" w:cs="Arial"/>
        </w:rPr>
      </w:pPr>
      <w:r w:rsidRPr="00842E2B">
        <w:rPr>
          <w:rFonts w:ascii="Verdana" w:hAnsi="Verdana" w:cs="Arial"/>
        </w:rPr>
        <w:t>The IWA specifically targets offerings to executive management and</w:t>
      </w:r>
      <w:r w:rsidR="00EB5B54" w:rsidRPr="00842E2B">
        <w:rPr>
          <w:rFonts w:ascii="Verdana" w:hAnsi="Verdana" w:cs="Arial"/>
        </w:rPr>
        <w:t xml:space="preserve"> industry </w:t>
      </w:r>
      <w:r w:rsidRPr="00842E2B">
        <w:rPr>
          <w:rFonts w:ascii="Verdana" w:hAnsi="Verdana" w:cs="Arial"/>
        </w:rPr>
        <w:t xml:space="preserve">professionals managing business related functions within all Victorian Water Corporations. </w:t>
      </w:r>
    </w:p>
    <w:p w14:paraId="4AF28F93" w14:textId="77777777" w:rsidR="001F1C7E" w:rsidRPr="00842E2B" w:rsidRDefault="001F1C7E" w:rsidP="0041235C">
      <w:pPr>
        <w:pStyle w:val="NoSpacing"/>
        <w:rPr>
          <w:rFonts w:ascii="Verdana" w:hAnsi="Verdana" w:cs="Arial"/>
        </w:rPr>
      </w:pPr>
    </w:p>
    <w:p w14:paraId="567AE89F" w14:textId="77777777" w:rsidR="001F1C7E" w:rsidRPr="00842E2B" w:rsidRDefault="001F1C7E" w:rsidP="0041235C">
      <w:pPr>
        <w:pStyle w:val="NoSpacing"/>
        <w:rPr>
          <w:rFonts w:ascii="Verdana" w:hAnsi="Verdana" w:cs="Arial"/>
        </w:rPr>
      </w:pPr>
      <w:r w:rsidRPr="00842E2B">
        <w:rPr>
          <w:rFonts w:ascii="Verdana" w:hAnsi="Verdana" w:cs="Arial"/>
        </w:rPr>
        <w:t>The IWA provides a means for Victorian Water Industry staff to meet and exchange ideas helping build professional networks across the industry. This in turn provides benefits to all businesses in the State through collaborative efforts and sharing of information.</w:t>
      </w:r>
    </w:p>
    <w:p w14:paraId="443AFD05" w14:textId="77777777" w:rsidR="001F1C7E" w:rsidRPr="00842E2B" w:rsidRDefault="001F1C7E" w:rsidP="0041235C">
      <w:pPr>
        <w:pStyle w:val="NoSpacing"/>
        <w:rPr>
          <w:rFonts w:ascii="Verdana" w:hAnsi="Verdana" w:cs="Arial"/>
        </w:rPr>
      </w:pPr>
    </w:p>
    <w:p w14:paraId="260979D1" w14:textId="40555ED6" w:rsidR="001F1C7E" w:rsidRPr="00842E2B" w:rsidRDefault="001F1C7E" w:rsidP="0041235C">
      <w:pPr>
        <w:pStyle w:val="NoSpacing"/>
        <w:rPr>
          <w:rFonts w:ascii="Verdana" w:hAnsi="Verdana" w:cs="Arial"/>
        </w:rPr>
      </w:pPr>
      <w:r w:rsidRPr="00842E2B">
        <w:rPr>
          <w:rFonts w:ascii="Verdana" w:hAnsi="Verdana" w:cs="Arial"/>
        </w:rPr>
        <w:t>The IWA is governed by a</w:t>
      </w:r>
      <w:r w:rsidR="007F4BF1" w:rsidRPr="00842E2B">
        <w:rPr>
          <w:rFonts w:ascii="Verdana" w:hAnsi="Verdana" w:cs="Arial"/>
        </w:rPr>
        <w:t xml:space="preserve"> Board</w:t>
      </w:r>
      <w:r w:rsidRPr="00842E2B">
        <w:rPr>
          <w:rFonts w:ascii="Verdana" w:hAnsi="Verdana" w:cs="Arial"/>
        </w:rPr>
        <w:t xml:space="preserve"> who are elected representatives from within the industry</w:t>
      </w:r>
      <w:r w:rsidR="0071321C" w:rsidRPr="00842E2B">
        <w:rPr>
          <w:rFonts w:ascii="Verdana" w:hAnsi="Verdana" w:cs="Arial"/>
        </w:rPr>
        <w:t xml:space="preserve"> and</w:t>
      </w:r>
      <w:r w:rsidRPr="00842E2B">
        <w:rPr>
          <w:rFonts w:ascii="Verdana" w:hAnsi="Verdana" w:cs="Arial"/>
        </w:rPr>
        <w:t xml:space="preserve"> who are also individual IWA members. </w:t>
      </w:r>
    </w:p>
    <w:p w14:paraId="549307F6" w14:textId="77777777" w:rsidR="001F1C7E" w:rsidRPr="00842E2B" w:rsidRDefault="001F1C7E" w:rsidP="0041235C">
      <w:pPr>
        <w:pStyle w:val="NoSpacing"/>
        <w:rPr>
          <w:rFonts w:ascii="Verdana" w:hAnsi="Verdana" w:cs="Arial"/>
        </w:rPr>
      </w:pPr>
    </w:p>
    <w:p w14:paraId="27A55BAF" w14:textId="77777777" w:rsidR="001F1C7E" w:rsidRPr="00842E2B" w:rsidRDefault="001F1C7E" w:rsidP="0041235C">
      <w:pPr>
        <w:pStyle w:val="NoSpacing"/>
        <w:rPr>
          <w:rFonts w:ascii="Verdana" w:hAnsi="Verdana" w:cs="Arial"/>
        </w:rPr>
      </w:pPr>
      <w:r w:rsidRPr="00842E2B">
        <w:rPr>
          <w:rFonts w:ascii="Verdana" w:hAnsi="Verdana" w:cs="Arial"/>
        </w:rPr>
        <w:t>The IWA</w:t>
      </w:r>
      <w:r w:rsidR="00087298" w:rsidRPr="00842E2B">
        <w:rPr>
          <w:rFonts w:ascii="Verdana" w:hAnsi="Verdana" w:cs="Arial"/>
        </w:rPr>
        <w:t>'</w:t>
      </w:r>
      <w:r w:rsidRPr="00842E2B">
        <w:rPr>
          <w:rFonts w:ascii="Verdana" w:hAnsi="Verdana" w:cs="Arial"/>
        </w:rPr>
        <w:t xml:space="preserve">s Special </w:t>
      </w:r>
      <w:r w:rsidR="00087298" w:rsidRPr="00842E2B">
        <w:rPr>
          <w:rFonts w:ascii="Verdana" w:hAnsi="Verdana" w:cs="Arial"/>
        </w:rPr>
        <w:t>I</w:t>
      </w:r>
      <w:r w:rsidRPr="00842E2B">
        <w:rPr>
          <w:rFonts w:ascii="Verdana" w:hAnsi="Verdana" w:cs="Arial"/>
        </w:rPr>
        <w:t xml:space="preserve">nterest </w:t>
      </w:r>
      <w:r w:rsidR="00087298" w:rsidRPr="00842E2B">
        <w:rPr>
          <w:rFonts w:ascii="Verdana" w:hAnsi="Verdana" w:cs="Arial"/>
        </w:rPr>
        <w:t>G</w:t>
      </w:r>
      <w:r w:rsidRPr="00842E2B">
        <w:rPr>
          <w:rFonts w:ascii="Verdana" w:hAnsi="Verdana" w:cs="Arial"/>
        </w:rPr>
        <w:t xml:space="preserve">roups (SIGs) focus on a range of business functions within water corporations. SIGs report to the </w:t>
      </w:r>
      <w:r w:rsidR="007F4BF1" w:rsidRPr="00842E2B">
        <w:rPr>
          <w:rFonts w:ascii="Verdana" w:hAnsi="Verdana" w:cs="Arial"/>
        </w:rPr>
        <w:t xml:space="preserve">Board </w:t>
      </w:r>
      <w:r w:rsidRPr="00842E2B">
        <w:rPr>
          <w:rFonts w:ascii="Verdana" w:hAnsi="Verdana" w:cs="Arial"/>
        </w:rPr>
        <w:t>who in turn support the activities of all SIGs ensuring they are addressing appropriate issues and providing value to the industry as a whole.</w:t>
      </w:r>
    </w:p>
    <w:p w14:paraId="0DBB10F5" w14:textId="77777777" w:rsidR="001F1C7E" w:rsidRPr="00842E2B" w:rsidRDefault="001F1C7E" w:rsidP="001B5641">
      <w:pPr>
        <w:pStyle w:val="ListParagraph"/>
        <w:tabs>
          <w:tab w:val="num" w:pos="426"/>
        </w:tabs>
        <w:ind w:left="0"/>
        <w:rPr>
          <w:rFonts w:ascii="Verdana" w:hAnsi="Verdana" w:cs="Arial"/>
        </w:rPr>
      </w:pPr>
    </w:p>
    <w:p w14:paraId="5C864C50" w14:textId="77777777" w:rsidR="001F1C7E" w:rsidRPr="00842E2B" w:rsidRDefault="001F1C7E" w:rsidP="00ED64F2">
      <w:pPr>
        <w:pStyle w:val="NoSpacing"/>
        <w:rPr>
          <w:rFonts w:ascii="Verdana" w:hAnsi="Verdana" w:cs="Arial"/>
        </w:rPr>
      </w:pPr>
    </w:p>
    <w:p w14:paraId="272A7394" w14:textId="77777777" w:rsidR="001F1C7E" w:rsidRPr="00842E2B" w:rsidRDefault="001F1C7E" w:rsidP="00ED64F2">
      <w:pPr>
        <w:pStyle w:val="NoSpacing"/>
        <w:rPr>
          <w:rFonts w:ascii="Verdana" w:hAnsi="Verdana" w:cs="Arial"/>
          <w:b/>
        </w:rPr>
      </w:pPr>
      <w:r w:rsidRPr="00842E2B">
        <w:rPr>
          <w:rFonts w:ascii="Verdana" w:hAnsi="Verdana" w:cs="Arial"/>
          <w:b/>
        </w:rPr>
        <w:t>PURPOSE</w:t>
      </w:r>
    </w:p>
    <w:p w14:paraId="22A0B86E" w14:textId="77777777" w:rsidR="001F1C7E" w:rsidRPr="00842E2B" w:rsidRDefault="001F1C7E" w:rsidP="00ED64F2">
      <w:pPr>
        <w:pStyle w:val="NoSpacing"/>
        <w:rPr>
          <w:rFonts w:ascii="Verdana" w:hAnsi="Verdana" w:cs="Arial"/>
        </w:rPr>
      </w:pPr>
    </w:p>
    <w:p w14:paraId="0AD00844" w14:textId="71013B57" w:rsidR="001F1C7E" w:rsidRPr="00842E2B" w:rsidRDefault="001F1C7E" w:rsidP="00DA045E">
      <w:pPr>
        <w:pStyle w:val="NoSpacing"/>
        <w:rPr>
          <w:rFonts w:ascii="Verdana" w:hAnsi="Verdana" w:cs="Arial"/>
        </w:rPr>
      </w:pPr>
      <w:r w:rsidRPr="00842E2B">
        <w:rPr>
          <w:rFonts w:ascii="Verdana" w:hAnsi="Verdana" w:cs="Arial"/>
        </w:rPr>
        <w:t xml:space="preserve">The </w:t>
      </w:r>
      <w:r w:rsidR="00136789" w:rsidRPr="00842E2B">
        <w:rPr>
          <w:rFonts w:ascii="Verdana" w:hAnsi="Verdana" w:cs="Arial"/>
        </w:rPr>
        <w:t>Development Services SIG</w:t>
      </w:r>
      <w:r w:rsidRPr="00842E2B">
        <w:rPr>
          <w:rFonts w:ascii="Verdana" w:hAnsi="Verdana" w:cs="Arial"/>
        </w:rPr>
        <w:t xml:space="preserve"> exists to provide a forum for sharing information, networking and professional development in the Victorian water industry. </w:t>
      </w:r>
    </w:p>
    <w:p w14:paraId="69D9C3EF" w14:textId="77777777" w:rsidR="001F1C7E" w:rsidRPr="00842E2B" w:rsidRDefault="001F1C7E" w:rsidP="00ED64F2">
      <w:pPr>
        <w:pStyle w:val="NoSpacing"/>
        <w:rPr>
          <w:rFonts w:ascii="Verdana" w:hAnsi="Verdana" w:cs="Arial"/>
        </w:rPr>
      </w:pPr>
    </w:p>
    <w:p w14:paraId="623EA09B" w14:textId="77777777" w:rsidR="001F1C7E" w:rsidRPr="00842E2B" w:rsidRDefault="001F1C7E" w:rsidP="00ED64F2">
      <w:pPr>
        <w:pStyle w:val="NoSpacing"/>
        <w:rPr>
          <w:rFonts w:ascii="Verdana" w:hAnsi="Verdana" w:cs="Arial"/>
          <w:b/>
        </w:rPr>
      </w:pPr>
      <w:r w:rsidRPr="00842E2B">
        <w:rPr>
          <w:rFonts w:ascii="Verdana" w:hAnsi="Verdana" w:cs="Arial"/>
          <w:b/>
        </w:rPr>
        <w:t>OBJECTIVES</w:t>
      </w:r>
    </w:p>
    <w:p w14:paraId="17A45305" w14:textId="77777777" w:rsidR="001F1C7E" w:rsidRPr="00842E2B" w:rsidRDefault="001F1C7E" w:rsidP="00ED64F2">
      <w:pPr>
        <w:pStyle w:val="NoSpacing"/>
        <w:rPr>
          <w:rFonts w:ascii="Verdana" w:hAnsi="Verdana" w:cs="Arial"/>
        </w:rPr>
      </w:pPr>
    </w:p>
    <w:p w14:paraId="1611B232" w14:textId="2B2A1272" w:rsidR="001F1C7E" w:rsidRPr="00842E2B" w:rsidRDefault="001F1C7E" w:rsidP="00ED64F2">
      <w:pPr>
        <w:pStyle w:val="NoSpacing"/>
        <w:rPr>
          <w:rFonts w:ascii="Verdana" w:hAnsi="Verdana" w:cs="Arial"/>
        </w:rPr>
      </w:pPr>
      <w:r w:rsidRPr="00842E2B">
        <w:rPr>
          <w:rFonts w:ascii="Verdana" w:hAnsi="Verdana" w:cs="Arial"/>
        </w:rPr>
        <w:t xml:space="preserve">To consider </w:t>
      </w:r>
      <w:r w:rsidR="00842E2B" w:rsidRPr="00842E2B">
        <w:rPr>
          <w:rFonts w:ascii="Verdana" w:hAnsi="Verdana" w:cs="Arial"/>
        </w:rPr>
        <w:t>Development Services</w:t>
      </w:r>
      <w:r w:rsidRPr="00842E2B">
        <w:rPr>
          <w:rFonts w:ascii="Verdana" w:hAnsi="Verdana" w:cs="Arial"/>
        </w:rPr>
        <w:t xml:space="preserve"> issues relevant to the Victorian Water Corporations, including:</w:t>
      </w:r>
    </w:p>
    <w:p w14:paraId="3FEDF7AA" w14:textId="77777777" w:rsidR="001F1C7E" w:rsidRPr="00842E2B" w:rsidRDefault="001F1C7E" w:rsidP="00ED64F2">
      <w:pPr>
        <w:pStyle w:val="NoSpacing"/>
        <w:rPr>
          <w:rFonts w:ascii="Verdana" w:hAnsi="Verdana" w:cs="Arial"/>
        </w:rPr>
      </w:pPr>
    </w:p>
    <w:p w14:paraId="274303E2" w14:textId="4467C3DC" w:rsidR="001F1C7E" w:rsidRPr="00842E2B" w:rsidRDefault="00136789" w:rsidP="00A51617">
      <w:pPr>
        <w:pStyle w:val="NoSpacing"/>
        <w:numPr>
          <w:ilvl w:val="0"/>
          <w:numId w:val="2"/>
        </w:numPr>
        <w:rPr>
          <w:rFonts w:ascii="Verdana" w:hAnsi="Verdana" w:cs="Arial"/>
        </w:rPr>
      </w:pPr>
      <w:r w:rsidRPr="00842E2B">
        <w:rPr>
          <w:rFonts w:ascii="Verdana" w:hAnsi="Verdana" w:cs="Arial"/>
        </w:rPr>
        <w:t>Share practices, experiences and knowledge for the benefit of other Water Corporations</w:t>
      </w:r>
      <w:r w:rsidR="00842E2B" w:rsidRPr="00842E2B">
        <w:rPr>
          <w:rFonts w:ascii="Verdana" w:hAnsi="Verdana" w:cs="Arial"/>
        </w:rPr>
        <w:t xml:space="preserve"> across land development and new connections functions</w:t>
      </w:r>
    </w:p>
    <w:p w14:paraId="48884537" w14:textId="24D90DF9" w:rsidR="00136789" w:rsidRPr="00C24D73" w:rsidRDefault="00842E2B" w:rsidP="00136789">
      <w:pPr>
        <w:pStyle w:val="NoSpacing"/>
        <w:numPr>
          <w:ilvl w:val="0"/>
          <w:numId w:val="6"/>
        </w:numPr>
      </w:pPr>
      <w:r w:rsidRPr="00842E2B">
        <w:rPr>
          <w:rFonts w:ascii="Verdana" w:hAnsi="Verdana" w:cs="Arial"/>
        </w:rPr>
        <w:t>C</w:t>
      </w:r>
      <w:r w:rsidR="00136789" w:rsidRPr="00842E2B">
        <w:rPr>
          <w:rFonts w:ascii="Verdana" w:hAnsi="Verdana" w:cs="Arial"/>
        </w:rPr>
        <w:t>ollaboration on common challenges</w:t>
      </w:r>
      <w:r w:rsidRPr="00842E2B">
        <w:rPr>
          <w:rFonts w:ascii="Verdana" w:hAnsi="Verdana" w:cs="Arial"/>
        </w:rPr>
        <w:t xml:space="preserve"> and opportunities</w:t>
      </w:r>
    </w:p>
    <w:p w14:paraId="35F9E2B3" w14:textId="0F68B860" w:rsidR="00C24D73" w:rsidRPr="00842E2B" w:rsidRDefault="00C24D73" w:rsidP="00136789">
      <w:pPr>
        <w:pStyle w:val="NoSpacing"/>
        <w:numPr>
          <w:ilvl w:val="0"/>
          <w:numId w:val="6"/>
        </w:numPr>
      </w:pPr>
      <w:r>
        <w:rPr>
          <w:rFonts w:ascii="Verdana" w:hAnsi="Verdana" w:cs="Arial"/>
        </w:rPr>
        <w:t>Consider</w:t>
      </w:r>
      <w:r w:rsidR="00EF1087">
        <w:rPr>
          <w:rFonts w:ascii="Verdana" w:hAnsi="Verdana" w:cs="Arial"/>
        </w:rPr>
        <w:t>ing</w:t>
      </w:r>
      <w:r>
        <w:rPr>
          <w:rFonts w:ascii="Verdana" w:hAnsi="Verdana" w:cs="Arial"/>
        </w:rPr>
        <w:t xml:space="preserve"> common ways of working</w:t>
      </w:r>
      <w:r w:rsidR="00EF1087">
        <w:rPr>
          <w:rFonts w:ascii="Verdana" w:hAnsi="Verdana" w:cs="Arial"/>
        </w:rPr>
        <w:t xml:space="preserve"> for consistent and efficient service delivery</w:t>
      </w:r>
    </w:p>
    <w:p w14:paraId="296F576E" w14:textId="23BA7352" w:rsidR="00136789" w:rsidRPr="00842E2B" w:rsidRDefault="00136789" w:rsidP="00136789">
      <w:pPr>
        <w:pStyle w:val="NoSpacing"/>
        <w:numPr>
          <w:ilvl w:val="0"/>
          <w:numId w:val="6"/>
        </w:numPr>
        <w:rPr>
          <w:rFonts w:ascii="Verdana" w:hAnsi="Verdana" w:cs="Arial"/>
        </w:rPr>
      </w:pPr>
      <w:r w:rsidRPr="00842E2B">
        <w:rPr>
          <w:rFonts w:ascii="Verdana" w:hAnsi="Verdana" w:cs="Arial"/>
        </w:rPr>
        <w:lastRenderedPageBreak/>
        <w:t>Exploring industry trends and developments</w:t>
      </w:r>
      <w:r w:rsidR="00842E2B" w:rsidRPr="00842E2B">
        <w:rPr>
          <w:rFonts w:ascii="Verdana" w:hAnsi="Verdana" w:cs="Arial"/>
        </w:rPr>
        <w:t xml:space="preserve"> </w:t>
      </w:r>
      <w:r w:rsidR="00C24D73">
        <w:rPr>
          <w:rFonts w:ascii="Verdana" w:hAnsi="Verdana" w:cs="Arial"/>
        </w:rPr>
        <w:t>through the</w:t>
      </w:r>
      <w:r w:rsidR="00842E2B" w:rsidRPr="00842E2B">
        <w:rPr>
          <w:rFonts w:ascii="Verdana" w:hAnsi="Verdana" w:cs="Arial"/>
        </w:rPr>
        <w:t xml:space="preserve"> availability of data and information</w:t>
      </w:r>
    </w:p>
    <w:p w14:paraId="45553083" w14:textId="496C90E2" w:rsidR="00136789" w:rsidRPr="00842E2B" w:rsidRDefault="00EF1087" w:rsidP="00136789">
      <w:pPr>
        <w:pStyle w:val="NoSpacing"/>
        <w:numPr>
          <w:ilvl w:val="0"/>
          <w:numId w:val="6"/>
        </w:numPr>
        <w:rPr>
          <w:rFonts w:ascii="Verdana" w:hAnsi="Verdana" w:cs="Arial"/>
        </w:rPr>
      </w:pPr>
      <w:r>
        <w:rPr>
          <w:rFonts w:ascii="Verdana" w:hAnsi="Verdana" w:cs="Arial"/>
        </w:rPr>
        <w:t>Managing</w:t>
      </w:r>
      <w:r w:rsidR="00136789" w:rsidRPr="00842E2B">
        <w:rPr>
          <w:rFonts w:ascii="Verdana" w:hAnsi="Verdana" w:cs="Arial"/>
        </w:rPr>
        <w:t xml:space="preserve"> impacts Industry level stakeholders</w:t>
      </w:r>
      <w:r w:rsidR="00136789" w:rsidRPr="00842E2B">
        <w:rPr>
          <w:rFonts w:ascii="Verdana" w:hAnsi="Verdana" w:cs="Arial"/>
        </w:rPr>
        <w:t xml:space="preserve"> </w:t>
      </w:r>
      <w:r w:rsidR="00136789" w:rsidRPr="00842E2B">
        <w:rPr>
          <w:rFonts w:ascii="Verdana" w:hAnsi="Verdana" w:cs="Arial"/>
        </w:rPr>
        <w:t>have on Water Corporations, such as regulators and other government departments</w:t>
      </w:r>
    </w:p>
    <w:p w14:paraId="0D56DEF6" w14:textId="77777777" w:rsidR="00A10FC9" w:rsidRPr="00842E2B" w:rsidRDefault="00A10FC9" w:rsidP="00ED64F2">
      <w:pPr>
        <w:pStyle w:val="NoSpacing"/>
        <w:rPr>
          <w:rFonts w:ascii="Verdana" w:hAnsi="Verdana" w:cs="Arial"/>
          <w:b/>
        </w:rPr>
      </w:pPr>
    </w:p>
    <w:p w14:paraId="13559D67" w14:textId="77777777" w:rsidR="00A10FC9" w:rsidRPr="00842E2B" w:rsidRDefault="00A10FC9" w:rsidP="00ED64F2">
      <w:pPr>
        <w:pStyle w:val="NoSpacing"/>
        <w:rPr>
          <w:rFonts w:ascii="Verdana" w:hAnsi="Verdana" w:cs="Arial"/>
          <w:b/>
        </w:rPr>
      </w:pPr>
    </w:p>
    <w:p w14:paraId="490A54E6" w14:textId="58B42E00" w:rsidR="001F1C7E" w:rsidRPr="00842E2B" w:rsidRDefault="001F1C7E" w:rsidP="00ED64F2">
      <w:pPr>
        <w:pStyle w:val="NoSpacing"/>
        <w:rPr>
          <w:rFonts w:ascii="Verdana" w:hAnsi="Verdana" w:cs="Arial"/>
          <w:b/>
        </w:rPr>
      </w:pPr>
      <w:r w:rsidRPr="00842E2B">
        <w:rPr>
          <w:rFonts w:ascii="Verdana" w:hAnsi="Verdana" w:cs="Arial"/>
          <w:b/>
        </w:rPr>
        <w:t>ACTIVITIES</w:t>
      </w:r>
    </w:p>
    <w:p w14:paraId="2C67D8FE" w14:textId="77777777" w:rsidR="001F1C7E" w:rsidRPr="00842E2B" w:rsidRDefault="001F1C7E" w:rsidP="00ED64F2">
      <w:pPr>
        <w:pStyle w:val="NoSpacing"/>
        <w:rPr>
          <w:rFonts w:ascii="Verdana" w:hAnsi="Verdana" w:cs="Arial"/>
        </w:rPr>
      </w:pPr>
    </w:p>
    <w:p w14:paraId="26FC4F28" w14:textId="701C9E1F" w:rsidR="001F1C7E" w:rsidRPr="00842E2B" w:rsidRDefault="001F1C7E" w:rsidP="007F4BF1">
      <w:pPr>
        <w:numPr>
          <w:ilvl w:val="0"/>
          <w:numId w:val="5"/>
        </w:numPr>
        <w:spacing w:after="0" w:line="240" w:lineRule="auto"/>
        <w:rPr>
          <w:rFonts w:ascii="Verdana" w:hAnsi="Verdana" w:cs="Arial"/>
        </w:rPr>
      </w:pPr>
      <w:r w:rsidRPr="00842E2B">
        <w:rPr>
          <w:rFonts w:ascii="Verdana" w:hAnsi="Verdana" w:cs="Arial"/>
        </w:rPr>
        <w:t xml:space="preserve">Provide a forum for interaction at all levels around strategic </w:t>
      </w:r>
      <w:r w:rsidR="00842E2B" w:rsidRPr="00842E2B">
        <w:rPr>
          <w:rFonts w:ascii="Verdana" w:hAnsi="Verdana" w:cs="Arial"/>
        </w:rPr>
        <w:t>Development Services</w:t>
      </w:r>
      <w:r w:rsidRPr="00842E2B">
        <w:rPr>
          <w:rFonts w:ascii="Verdana" w:hAnsi="Verdana" w:cs="Arial"/>
        </w:rPr>
        <w:t xml:space="preserve"> issues, and;</w:t>
      </w:r>
    </w:p>
    <w:p w14:paraId="387584ED" w14:textId="4C7424AE" w:rsidR="001F1C7E" w:rsidRPr="00842E2B" w:rsidRDefault="001F1C7E" w:rsidP="007F4BF1">
      <w:pPr>
        <w:numPr>
          <w:ilvl w:val="0"/>
          <w:numId w:val="5"/>
        </w:numPr>
        <w:spacing w:after="0" w:line="240" w:lineRule="auto"/>
        <w:rPr>
          <w:rFonts w:ascii="Verdana" w:hAnsi="Verdana" w:cs="Arial"/>
        </w:rPr>
      </w:pPr>
      <w:r w:rsidRPr="00842E2B">
        <w:rPr>
          <w:rFonts w:ascii="Verdana" w:hAnsi="Verdana" w:cs="Arial"/>
        </w:rPr>
        <w:t xml:space="preserve">Provide value to </w:t>
      </w:r>
      <w:r w:rsidR="00842E2B" w:rsidRPr="00842E2B">
        <w:rPr>
          <w:rFonts w:ascii="Verdana" w:hAnsi="Verdana" w:cs="Arial"/>
        </w:rPr>
        <w:t>Development Services</w:t>
      </w:r>
      <w:r w:rsidRPr="00842E2B">
        <w:rPr>
          <w:rFonts w:ascii="Verdana" w:hAnsi="Verdana" w:cs="Arial"/>
        </w:rPr>
        <w:t xml:space="preserve"> </w:t>
      </w:r>
      <w:r w:rsidR="00842E2B" w:rsidRPr="00842E2B">
        <w:rPr>
          <w:rFonts w:ascii="Verdana" w:hAnsi="Verdana" w:cs="Arial"/>
        </w:rPr>
        <w:t xml:space="preserve">SIG </w:t>
      </w:r>
      <w:r w:rsidRPr="00842E2B">
        <w:rPr>
          <w:rFonts w:ascii="Verdana" w:hAnsi="Verdana" w:cs="Arial"/>
        </w:rPr>
        <w:t>and to current and aspiring managers, within water corporations and associated organisations, and;</w:t>
      </w:r>
    </w:p>
    <w:p w14:paraId="0F79584F" w14:textId="77777777" w:rsidR="001F1C7E" w:rsidRPr="00842E2B" w:rsidRDefault="001F1C7E" w:rsidP="007F4BF1">
      <w:pPr>
        <w:numPr>
          <w:ilvl w:val="0"/>
          <w:numId w:val="5"/>
        </w:numPr>
        <w:spacing w:after="0" w:line="240" w:lineRule="auto"/>
        <w:rPr>
          <w:rFonts w:ascii="Verdana" w:hAnsi="Verdana" w:cs="Arial"/>
        </w:rPr>
      </w:pPr>
      <w:r w:rsidRPr="00842E2B">
        <w:rPr>
          <w:rFonts w:ascii="Verdana" w:hAnsi="Verdana" w:cs="Arial"/>
        </w:rPr>
        <w:t>Share information, learn from each other’s experiences and identify and adopt best appropriate practice, and;</w:t>
      </w:r>
    </w:p>
    <w:p w14:paraId="3D3D8ADE" w14:textId="3D0CEF3F" w:rsidR="001F1C7E" w:rsidRPr="00842E2B" w:rsidRDefault="001F1C7E" w:rsidP="007F4BF1">
      <w:pPr>
        <w:numPr>
          <w:ilvl w:val="0"/>
          <w:numId w:val="5"/>
        </w:numPr>
        <w:spacing w:after="0" w:line="240" w:lineRule="auto"/>
        <w:rPr>
          <w:rFonts w:ascii="Verdana" w:hAnsi="Verdana" w:cs="Arial"/>
        </w:rPr>
      </w:pPr>
      <w:r w:rsidRPr="00842E2B">
        <w:rPr>
          <w:rFonts w:ascii="Verdana" w:hAnsi="Verdana" w:cs="Arial"/>
        </w:rPr>
        <w:t xml:space="preserve">Foster networks and communications between water sector </w:t>
      </w:r>
      <w:r w:rsidR="00842E2B" w:rsidRPr="00842E2B">
        <w:rPr>
          <w:rFonts w:ascii="Verdana" w:hAnsi="Verdana" w:cs="Arial"/>
        </w:rPr>
        <w:t>Development Services SIG participants into land development and new connections teams.</w:t>
      </w:r>
    </w:p>
    <w:p w14:paraId="7D053B04" w14:textId="77777777" w:rsidR="001F1C7E" w:rsidRPr="00842E2B" w:rsidRDefault="001F1C7E" w:rsidP="007F4BF1">
      <w:pPr>
        <w:pStyle w:val="NoSpacing"/>
        <w:rPr>
          <w:rFonts w:ascii="Verdana" w:hAnsi="Verdana" w:cs="Arial"/>
        </w:rPr>
      </w:pPr>
    </w:p>
    <w:p w14:paraId="4CB5F686" w14:textId="77777777" w:rsidR="001F1C7E" w:rsidRPr="00842E2B" w:rsidRDefault="001F1C7E" w:rsidP="007F4BF1">
      <w:pPr>
        <w:pStyle w:val="NoSpacing"/>
        <w:rPr>
          <w:rFonts w:ascii="Verdana" w:hAnsi="Verdana" w:cs="Arial"/>
          <w:b/>
        </w:rPr>
      </w:pPr>
    </w:p>
    <w:p w14:paraId="7BBF4612" w14:textId="77777777" w:rsidR="001F1C7E" w:rsidRPr="00842E2B" w:rsidRDefault="001F1C7E" w:rsidP="007F4BF1">
      <w:pPr>
        <w:pStyle w:val="NoSpacing"/>
        <w:rPr>
          <w:rFonts w:ascii="Verdana" w:hAnsi="Verdana" w:cs="Arial"/>
          <w:b/>
        </w:rPr>
      </w:pPr>
      <w:r w:rsidRPr="00842E2B">
        <w:rPr>
          <w:rFonts w:ascii="Verdana" w:hAnsi="Verdana" w:cs="Arial"/>
          <w:b/>
        </w:rPr>
        <w:t>TIMEFRAME</w:t>
      </w:r>
    </w:p>
    <w:p w14:paraId="73F0271C" w14:textId="77777777" w:rsidR="001F1C7E" w:rsidRPr="00842E2B" w:rsidRDefault="001F1C7E" w:rsidP="007F4BF1">
      <w:pPr>
        <w:pStyle w:val="NoSpacing"/>
        <w:rPr>
          <w:rFonts w:ascii="Verdana" w:hAnsi="Verdana" w:cs="Arial"/>
        </w:rPr>
      </w:pPr>
    </w:p>
    <w:p w14:paraId="5F193FB3" w14:textId="77777777" w:rsidR="001F1C7E" w:rsidRPr="00842E2B" w:rsidRDefault="001F1C7E" w:rsidP="00ED64F2">
      <w:pPr>
        <w:pStyle w:val="NoSpacing"/>
        <w:rPr>
          <w:rFonts w:ascii="Verdana" w:hAnsi="Verdana" w:cs="Arial"/>
        </w:rPr>
      </w:pPr>
      <w:r w:rsidRPr="00842E2B">
        <w:rPr>
          <w:rFonts w:ascii="Verdana" w:hAnsi="Verdana" w:cs="Arial"/>
        </w:rPr>
        <w:t>Ongoing</w:t>
      </w:r>
    </w:p>
    <w:p w14:paraId="66ADB0D5" w14:textId="77777777" w:rsidR="001F1C7E" w:rsidRPr="00842E2B" w:rsidRDefault="001F1C7E" w:rsidP="00ED64F2">
      <w:pPr>
        <w:pStyle w:val="NoSpacing"/>
        <w:rPr>
          <w:rFonts w:ascii="Verdana" w:hAnsi="Verdana" w:cs="Arial"/>
        </w:rPr>
      </w:pPr>
    </w:p>
    <w:p w14:paraId="3065D06B" w14:textId="77777777" w:rsidR="007F4BF1" w:rsidRPr="00842E2B" w:rsidRDefault="007F4BF1" w:rsidP="00ED64F2">
      <w:pPr>
        <w:pStyle w:val="NoSpacing"/>
        <w:rPr>
          <w:rFonts w:ascii="Verdana" w:hAnsi="Verdana" w:cs="Arial"/>
        </w:rPr>
      </w:pPr>
    </w:p>
    <w:p w14:paraId="4CF96812" w14:textId="77777777" w:rsidR="001F1C7E" w:rsidRPr="00842E2B" w:rsidRDefault="001F1C7E" w:rsidP="00ED64F2">
      <w:pPr>
        <w:pStyle w:val="NoSpacing"/>
        <w:rPr>
          <w:rFonts w:ascii="Verdana" w:hAnsi="Verdana" w:cs="Arial"/>
          <w:b/>
        </w:rPr>
      </w:pPr>
      <w:r w:rsidRPr="00842E2B">
        <w:rPr>
          <w:rFonts w:ascii="Verdana" w:hAnsi="Verdana" w:cs="Arial"/>
          <w:b/>
        </w:rPr>
        <w:t>GROUP MEMBERSHIP</w:t>
      </w:r>
    </w:p>
    <w:p w14:paraId="171A5428" w14:textId="77777777" w:rsidR="001F1C7E" w:rsidRPr="00842E2B" w:rsidRDefault="001F1C7E" w:rsidP="00ED64F2">
      <w:pPr>
        <w:pStyle w:val="NoSpacing"/>
        <w:rPr>
          <w:rFonts w:ascii="Verdana" w:hAnsi="Verdana" w:cs="Arial"/>
        </w:rPr>
      </w:pPr>
    </w:p>
    <w:p w14:paraId="42715D35" w14:textId="77777777" w:rsidR="00842E2B" w:rsidRPr="00842E2B" w:rsidRDefault="001F1C7E" w:rsidP="00842E2B">
      <w:pPr>
        <w:pStyle w:val="NoSpacing"/>
        <w:jc w:val="both"/>
        <w:rPr>
          <w:rFonts w:ascii="Verdana" w:hAnsi="Verdana" w:cs="Arial"/>
        </w:rPr>
      </w:pPr>
      <w:r w:rsidRPr="00842E2B">
        <w:rPr>
          <w:rFonts w:ascii="Verdana" w:hAnsi="Verdana" w:cs="Arial"/>
        </w:rPr>
        <w:t xml:space="preserve">Open to all individuals with appropriate responsibilities in </w:t>
      </w:r>
      <w:r w:rsidR="00842E2B" w:rsidRPr="00842E2B">
        <w:rPr>
          <w:rFonts w:ascii="Verdana" w:hAnsi="Verdana" w:cs="Arial"/>
        </w:rPr>
        <w:t>land development and new connections</w:t>
      </w:r>
      <w:r w:rsidRPr="00842E2B">
        <w:rPr>
          <w:rFonts w:ascii="Verdana" w:hAnsi="Verdana" w:cs="Arial"/>
        </w:rPr>
        <w:t xml:space="preserve"> related functions in rural, regional and urban water authorities in Victoria.</w:t>
      </w:r>
      <w:r w:rsidR="00842E2B" w:rsidRPr="00842E2B">
        <w:rPr>
          <w:rFonts w:ascii="Verdana" w:hAnsi="Verdana" w:cs="Arial"/>
        </w:rPr>
        <w:t xml:space="preserve"> </w:t>
      </w:r>
      <w:r w:rsidR="00842E2B" w:rsidRPr="00842E2B">
        <w:rPr>
          <w:rFonts w:ascii="Verdana" w:hAnsi="Verdana" w:cs="Arial"/>
        </w:rPr>
        <w:t>Special consideration may be given by the Development Services SIG to other organisations, including interstate water corporations, participating in the SIG.</w:t>
      </w:r>
    </w:p>
    <w:p w14:paraId="681B3F4C" w14:textId="1211864F" w:rsidR="001F1C7E" w:rsidRPr="00842E2B" w:rsidRDefault="001F1C7E" w:rsidP="0071394C">
      <w:pPr>
        <w:pStyle w:val="NoSpacing"/>
        <w:rPr>
          <w:rFonts w:ascii="Verdana" w:hAnsi="Verdana" w:cs="Arial"/>
        </w:rPr>
      </w:pPr>
    </w:p>
    <w:p w14:paraId="78582C5C" w14:textId="048CCF3D" w:rsidR="001F1C7E" w:rsidRPr="00842E2B" w:rsidRDefault="00EF1087" w:rsidP="00ED64F2">
      <w:pPr>
        <w:pStyle w:val="NoSpacing"/>
        <w:rPr>
          <w:rFonts w:ascii="Verdana" w:hAnsi="Verdana" w:cs="Arial"/>
        </w:rPr>
      </w:pPr>
      <w:r>
        <w:rPr>
          <w:rFonts w:ascii="Verdana" w:hAnsi="Verdana" w:cs="Arial"/>
        </w:rPr>
        <w:t xml:space="preserve">External stakeholders e.g. developers, land development consultants, plumbers, will not be permitted membership to the Development Services SIG, rather may attend Meetings at the discretion of the Convenor. </w:t>
      </w:r>
    </w:p>
    <w:p w14:paraId="69AAB8E2" w14:textId="77777777" w:rsidR="007F4BF1" w:rsidRPr="00842E2B" w:rsidRDefault="007F4BF1" w:rsidP="00ED64F2">
      <w:pPr>
        <w:pStyle w:val="NoSpacing"/>
        <w:rPr>
          <w:rFonts w:ascii="Verdana" w:hAnsi="Verdana" w:cs="Arial"/>
        </w:rPr>
      </w:pPr>
    </w:p>
    <w:p w14:paraId="5583B2DB" w14:textId="77777777" w:rsidR="001F1C7E" w:rsidRPr="00842E2B" w:rsidRDefault="001F1C7E" w:rsidP="0071394C">
      <w:pPr>
        <w:pStyle w:val="NoSpacing"/>
        <w:rPr>
          <w:rFonts w:ascii="Verdana" w:hAnsi="Verdana" w:cs="Arial"/>
          <w:b/>
        </w:rPr>
      </w:pPr>
      <w:r w:rsidRPr="00842E2B">
        <w:rPr>
          <w:rFonts w:ascii="Verdana" w:hAnsi="Verdana" w:cs="Arial"/>
          <w:b/>
        </w:rPr>
        <w:t>POLICIES</w:t>
      </w:r>
    </w:p>
    <w:p w14:paraId="387165F5" w14:textId="77777777" w:rsidR="001F1C7E" w:rsidRPr="00842E2B" w:rsidRDefault="001F1C7E" w:rsidP="00ED64F2">
      <w:pPr>
        <w:pStyle w:val="NoSpacing"/>
        <w:rPr>
          <w:rFonts w:ascii="Verdana" w:hAnsi="Verdana" w:cs="Arial"/>
        </w:rPr>
      </w:pPr>
    </w:p>
    <w:p w14:paraId="71613F25" w14:textId="77777777" w:rsidR="001F1C7E" w:rsidRPr="00842E2B" w:rsidRDefault="001F1C7E" w:rsidP="00ED64F2">
      <w:pPr>
        <w:pStyle w:val="NoSpacing"/>
        <w:rPr>
          <w:rFonts w:ascii="Verdana" w:hAnsi="Verdana" w:cs="Arial"/>
        </w:rPr>
      </w:pPr>
      <w:r w:rsidRPr="00842E2B">
        <w:rPr>
          <w:rFonts w:ascii="Verdana" w:hAnsi="Verdana" w:cs="Arial"/>
        </w:rPr>
        <w:t>SIGs may create Policies. These can only be endorsed industry wide t</w:t>
      </w:r>
      <w:r w:rsidR="007F4BF1" w:rsidRPr="00842E2B">
        <w:rPr>
          <w:rFonts w:ascii="Verdana" w:hAnsi="Verdana" w:cs="Arial"/>
        </w:rPr>
        <w:t>hrough the approval of the IWA Board</w:t>
      </w:r>
      <w:r w:rsidRPr="00842E2B">
        <w:rPr>
          <w:rFonts w:ascii="Verdana" w:hAnsi="Verdana" w:cs="Arial"/>
        </w:rPr>
        <w:t xml:space="preserve"> and subsequent escalation to the VicWater Board. </w:t>
      </w:r>
    </w:p>
    <w:p w14:paraId="3AC051CC" w14:textId="77777777" w:rsidR="001F1C7E" w:rsidRPr="00842E2B" w:rsidRDefault="001F1C7E" w:rsidP="00ED64F2">
      <w:pPr>
        <w:pStyle w:val="NoSpacing"/>
        <w:rPr>
          <w:rFonts w:ascii="Verdana" w:hAnsi="Verdana" w:cs="Arial"/>
        </w:rPr>
      </w:pPr>
    </w:p>
    <w:p w14:paraId="7F0ED38D" w14:textId="77777777" w:rsidR="007F4BF1" w:rsidRPr="00842E2B" w:rsidRDefault="007F4BF1" w:rsidP="00ED64F2">
      <w:pPr>
        <w:pStyle w:val="NoSpacing"/>
        <w:rPr>
          <w:rFonts w:ascii="Verdana" w:hAnsi="Verdana" w:cs="Arial"/>
        </w:rPr>
      </w:pPr>
    </w:p>
    <w:p w14:paraId="76D6BD42" w14:textId="77777777" w:rsidR="001F1C7E" w:rsidRPr="00842E2B" w:rsidRDefault="001F1C7E" w:rsidP="00ED64F2">
      <w:pPr>
        <w:pStyle w:val="NoSpacing"/>
        <w:rPr>
          <w:rFonts w:ascii="Verdana" w:hAnsi="Verdana" w:cs="Arial"/>
          <w:b/>
        </w:rPr>
      </w:pPr>
      <w:r w:rsidRPr="00842E2B">
        <w:rPr>
          <w:rFonts w:ascii="Verdana" w:hAnsi="Verdana" w:cs="Arial"/>
          <w:b/>
        </w:rPr>
        <w:t>MEETINGS</w:t>
      </w:r>
    </w:p>
    <w:p w14:paraId="272782B1" w14:textId="77777777" w:rsidR="001F1C7E" w:rsidRPr="00842E2B" w:rsidRDefault="001F1C7E" w:rsidP="00ED64F2">
      <w:pPr>
        <w:pStyle w:val="NoSpacing"/>
        <w:rPr>
          <w:rFonts w:ascii="Verdana" w:hAnsi="Verdana" w:cs="Arial"/>
        </w:rPr>
      </w:pPr>
    </w:p>
    <w:p w14:paraId="31CD8191" w14:textId="7F48EB3C" w:rsidR="001F1C7E" w:rsidRPr="00842E2B" w:rsidRDefault="001F1C7E" w:rsidP="0071394C">
      <w:pPr>
        <w:pStyle w:val="NoSpacing"/>
        <w:rPr>
          <w:rFonts w:ascii="Verdana" w:hAnsi="Verdana" w:cs="Arial"/>
        </w:rPr>
      </w:pPr>
      <w:r w:rsidRPr="00842E2B">
        <w:rPr>
          <w:rFonts w:ascii="Verdana" w:hAnsi="Verdana" w:cs="Arial"/>
        </w:rPr>
        <w:t xml:space="preserve">Meetings will be held at least 3 times per annum, in accordance with the scheduled IWA </w:t>
      </w:r>
      <w:r w:rsidR="00E41B20" w:rsidRPr="00842E2B">
        <w:rPr>
          <w:rFonts w:ascii="Verdana" w:hAnsi="Verdana" w:cs="Arial"/>
        </w:rPr>
        <w:t>Plenary Sessions / Annual C</w:t>
      </w:r>
      <w:r w:rsidRPr="00842E2B">
        <w:rPr>
          <w:rFonts w:ascii="Verdana" w:hAnsi="Verdana" w:cs="Arial"/>
        </w:rPr>
        <w:t>onference.</w:t>
      </w:r>
    </w:p>
    <w:p w14:paraId="33F0532B" w14:textId="77777777" w:rsidR="001F1C7E" w:rsidRPr="00842E2B" w:rsidRDefault="001F1C7E" w:rsidP="00ED64F2">
      <w:pPr>
        <w:pStyle w:val="NoSpacing"/>
        <w:rPr>
          <w:rFonts w:ascii="Verdana" w:hAnsi="Verdana" w:cs="Arial"/>
        </w:rPr>
      </w:pPr>
      <w:r w:rsidRPr="00842E2B">
        <w:rPr>
          <w:rFonts w:ascii="Verdana" w:hAnsi="Verdana" w:cs="Arial"/>
        </w:rPr>
        <w:t xml:space="preserve"> </w:t>
      </w:r>
    </w:p>
    <w:p w14:paraId="25B37B01" w14:textId="77777777" w:rsidR="001F1C7E" w:rsidRPr="00842E2B" w:rsidRDefault="001F1C7E" w:rsidP="00ED64F2">
      <w:pPr>
        <w:pStyle w:val="NoSpacing"/>
        <w:rPr>
          <w:rFonts w:ascii="Verdana" w:hAnsi="Verdana" w:cs="Arial"/>
        </w:rPr>
      </w:pPr>
      <w:r w:rsidRPr="00842E2B">
        <w:rPr>
          <w:rFonts w:ascii="Verdana" w:hAnsi="Verdana" w:cs="Arial"/>
        </w:rPr>
        <w:t>The Convenor may call addit</w:t>
      </w:r>
      <w:r w:rsidR="007F4BF1" w:rsidRPr="00842E2B">
        <w:rPr>
          <w:rFonts w:ascii="Verdana" w:hAnsi="Verdana" w:cs="Arial"/>
        </w:rPr>
        <w:t>ional meetings when appropriate.</w:t>
      </w:r>
    </w:p>
    <w:p w14:paraId="71829BCB" w14:textId="77777777" w:rsidR="001F1C7E" w:rsidRPr="00842E2B" w:rsidRDefault="001F1C7E" w:rsidP="00ED64F2">
      <w:pPr>
        <w:pStyle w:val="NoSpacing"/>
        <w:rPr>
          <w:rFonts w:ascii="Verdana" w:hAnsi="Verdana" w:cs="Arial"/>
        </w:rPr>
      </w:pPr>
    </w:p>
    <w:p w14:paraId="3A9FB10F" w14:textId="77777777" w:rsidR="007F4BF1" w:rsidRPr="00842E2B" w:rsidRDefault="007F4BF1" w:rsidP="00ED64F2">
      <w:pPr>
        <w:pStyle w:val="NoSpacing"/>
        <w:rPr>
          <w:rFonts w:ascii="Verdana" w:hAnsi="Verdana" w:cs="Arial"/>
        </w:rPr>
      </w:pPr>
    </w:p>
    <w:p w14:paraId="1B585F19" w14:textId="77777777" w:rsidR="001F1C7E" w:rsidRPr="00842E2B" w:rsidRDefault="001F1C7E" w:rsidP="00ED64F2">
      <w:pPr>
        <w:pStyle w:val="NoSpacing"/>
        <w:rPr>
          <w:rFonts w:ascii="Verdana" w:hAnsi="Verdana" w:cs="Arial"/>
          <w:b/>
        </w:rPr>
      </w:pPr>
      <w:r w:rsidRPr="00842E2B">
        <w:rPr>
          <w:rFonts w:ascii="Verdana" w:hAnsi="Verdana" w:cs="Arial"/>
          <w:b/>
        </w:rPr>
        <w:t>ANNUAL REPORTS</w:t>
      </w:r>
    </w:p>
    <w:p w14:paraId="284502F9" w14:textId="77777777" w:rsidR="001F1C7E" w:rsidRPr="00842E2B" w:rsidRDefault="001F1C7E" w:rsidP="00ED64F2">
      <w:pPr>
        <w:pStyle w:val="NoSpacing"/>
        <w:rPr>
          <w:rFonts w:ascii="Verdana" w:hAnsi="Verdana" w:cs="Arial"/>
          <w:b/>
        </w:rPr>
      </w:pPr>
    </w:p>
    <w:p w14:paraId="7A8FC978" w14:textId="487EEE30" w:rsidR="001F1C7E" w:rsidRPr="00842E2B" w:rsidRDefault="001F1C7E" w:rsidP="0071394C">
      <w:pPr>
        <w:pStyle w:val="NoSpacing"/>
        <w:rPr>
          <w:rFonts w:ascii="Verdana" w:hAnsi="Verdana" w:cs="Arial"/>
        </w:rPr>
      </w:pPr>
      <w:r w:rsidRPr="00842E2B">
        <w:rPr>
          <w:rFonts w:ascii="Verdana" w:hAnsi="Verdana" w:cs="Arial"/>
        </w:rPr>
        <w:t xml:space="preserve">Convenors are to submit a report on the group’s functions for the prior financial year including outcomes on all meetings, topics and emerging issues the group addressed. The report is to be submitted to the Public Officer </w:t>
      </w:r>
      <w:r w:rsidR="00E41B20" w:rsidRPr="00842E2B">
        <w:rPr>
          <w:rFonts w:ascii="Verdana" w:hAnsi="Verdana" w:cs="Arial"/>
        </w:rPr>
        <w:t>e</w:t>
      </w:r>
      <w:r w:rsidRPr="00842E2B">
        <w:rPr>
          <w:rFonts w:ascii="Verdana" w:hAnsi="Verdana" w:cs="Arial"/>
        </w:rPr>
        <w:t>ach year</w:t>
      </w:r>
      <w:r w:rsidR="00E41B20" w:rsidRPr="00842E2B">
        <w:rPr>
          <w:rFonts w:ascii="Verdana" w:hAnsi="Verdana" w:cs="Arial"/>
        </w:rPr>
        <w:t>,</w:t>
      </w:r>
      <w:r w:rsidRPr="00842E2B">
        <w:rPr>
          <w:rFonts w:ascii="Verdana" w:hAnsi="Verdana" w:cs="Arial"/>
        </w:rPr>
        <w:t xml:space="preserve"> for inclusion in the IWA Annual Report.</w:t>
      </w:r>
    </w:p>
    <w:p w14:paraId="7930F794" w14:textId="77777777" w:rsidR="001F1C7E" w:rsidRPr="00842E2B" w:rsidRDefault="001F1C7E" w:rsidP="00ED64F2">
      <w:pPr>
        <w:pStyle w:val="NoSpacing"/>
        <w:rPr>
          <w:rFonts w:ascii="Verdana" w:hAnsi="Verdana" w:cs="Arial"/>
        </w:rPr>
      </w:pPr>
    </w:p>
    <w:p w14:paraId="6696D3B0" w14:textId="77777777" w:rsidR="007F4BF1" w:rsidRPr="00842E2B" w:rsidRDefault="007F4BF1" w:rsidP="00ED64F2">
      <w:pPr>
        <w:pStyle w:val="NoSpacing"/>
        <w:rPr>
          <w:rFonts w:ascii="Verdana" w:hAnsi="Verdana" w:cs="Arial"/>
        </w:rPr>
      </w:pPr>
    </w:p>
    <w:p w14:paraId="4343E892" w14:textId="77777777" w:rsidR="001F1C7E" w:rsidRPr="00842E2B" w:rsidRDefault="001F1C7E" w:rsidP="00ED64F2">
      <w:pPr>
        <w:pStyle w:val="NoSpacing"/>
        <w:rPr>
          <w:rFonts w:ascii="Verdana" w:hAnsi="Verdana" w:cs="Arial"/>
          <w:b/>
        </w:rPr>
      </w:pPr>
      <w:r w:rsidRPr="00842E2B">
        <w:rPr>
          <w:rFonts w:ascii="Verdana" w:hAnsi="Verdana" w:cs="Arial"/>
          <w:b/>
        </w:rPr>
        <w:t>MEETING PROCEDURES</w:t>
      </w:r>
    </w:p>
    <w:p w14:paraId="1F3DF684" w14:textId="77777777" w:rsidR="001F1C7E" w:rsidRPr="00842E2B" w:rsidRDefault="001F1C7E" w:rsidP="00ED64F2">
      <w:pPr>
        <w:pStyle w:val="NoSpacing"/>
        <w:rPr>
          <w:rFonts w:ascii="Verdana" w:hAnsi="Verdana" w:cs="Arial"/>
        </w:rPr>
      </w:pPr>
    </w:p>
    <w:p w14:paraId="2726F8C0" w14:textId="77777777" w:rsidR="001F1C7E" w:rsidRPr="00842E2B" w:rsidRDefault="001F1C7E" w:rsidP="00ED64F2">
      <w:pPr>
        <w:pStyle w:val="NoSpacing"/>
        <w:rPr>
          <w:rFonts w:ascii="Verdana" w:hAnsi="Verdana" w:cs="Arial"/>
        </w:rPr>
      </w:pPr>
      <w:r w:rsidRPr="00842E2B">
        <w:rPr>
          <w:rFonts w:ascii="Verdana" w:hAnsi="Verdana" w:cs="Arial"/>
        </w:rPr>
        <w:t xml:space="preserve">The Group will determine its own procedures for the conduct of its meetings. However, meeting procedures will be consistent with those prescribed for IWA </w:t>
      </w:r>
      <w:r w:rsidR="007F4BF1" w:rsidRPr="00842E2B">
        <w:rPr>
          <w:rFonts w:ascii="Verdana" w:hAnsi="Verdana" w:cs="Arial"/>
        </w:rPr>
        <w:t>Board</w:t>
      </w:r>
      <w:r w:rsidRPr="00842E2B">
        <w:rPr>
          <w:rFonts w:ascii="Verdana" w:hAnsi="Verdana" w:cs="Arial"/>
        </w:rPr>
        <w:t xml:space="preserve"> Meetings in the </w:t>
      </w:r>
      <w:hyperlink r:id="rId7" w:history="1">
        <w:r w:rsidRPr="00842E2B">
          <w:rPr>
            <w:rStyle w:val="Hyperlink"/>
            <w:rFonts w:ascii="Verdana" w:hAnsi="Verdana" w:cs="Arial"/>
            <w:color w:val="auto"/>
          </w:rPr>
          <w:t>IWA Rules</w:t>
        </w:r>
      </w:hyperlink>
      <w:r w:rsidRPr="00842E2B">
        <w:rPr>
          <w:rFonts w:ascii="Verdana" w:hAnsi="Verdana" w:cs="Arial"/>
        </w:rPr>
        <w:t>.</w:t>
      </w:r>
    </w:p>
    <w:p w14:paraId="1D21AC94" w14:textId="77777777" w:rsidR="001F1C7E" w:rsidRPr="00842E2B" w:rsidRDefault="001F1C7E" w:rsidP="00ED64F2">
      <w:pPr>
        <w:pStyle w:val="NoSpacing"/>
        <w:rPr>
          <w:rFonts w:ascii="Verdana" w:hAnsi="Verdana" w:cs="Arial"/>
        </w:rPr>
      </w:pPr>
    </w:p>
    <w:p w14:paraId="2FE6608A" w14:textId="77777777" w:rsidR="001F1C7E" w:rsidRPr="00842E2B" w:rsidRDefault="001F1C7E" w:rsidP="00ED64F2">
      <w:pPr>
        <w:pStyle w:val="NoSpacing"/>
        <w:rPr>
          <w:rFonts w:ascii="Verdana" w:hAnsi="Verdana" w:cs="Arial"/>
        </w:rPr>
      </w:pPr>
      <w:r w:rsidRPr="00842E2B">
        <w:rPr>
          <w:rFonts w:ascii="Verdana" w:hAnsi="Verdana" w:cs="Arial"/>
        </w:rPr>
        <w:t xml:space="preserve">Group Members will elect the Convenor of the Group. The term of office of the Convenor will be for a maximum of two years, with the intention that the role rotates among water corporations.  </w:t>
      </w:r>
    </w:p>
    <w:p w14:paraId="34125F82" w14:textId="77777777" w:rsidR="001F1C7E" w:rsidRPr="00842E2B" w:rsidRDefault="001F1C7E" w:rsidP="00ED64F2">
      <w:pPr>
        <w:pStyle w:val="NoSpacing"/>
        <w:rPr>
          <w:rFonts w:ascii="Verdana" w:hAnsi="Verdana" w:cs="Arial"/>
        </w:rPr>
      </w:pPr>
    </w:p>
    <w:p w14:paraId="254F648E" w14:textId="77777777" w:rsidR="007F4BF1" w:rsidRPr="00842E2B" w:rsidRDefault="007F4BF1" w:rsidP="00ED64F2">
      <w:pPr>
        <w:pStyle w:val="NoSpacing"/>
        <w:rPr>
          <w:rFonts w:ascii="Verdana" w:hAnsi="Verdana" w:cs="Arial"/>
        </w:rPr>
      </w:pPr>
    </w:p>
    <w:p w14:paraId="71D14F49" w14:textId="77777777" w:rsidR="001F1C7E" w:rsidRPr="00842E2B" w:rsidRDefault="001F1C7E" w:rsidP="00ED64F2">
      <w:pPr>
        <w:pStyle w:val="NoSpacing"/>
        <w:rPr>
          <w:rFonts w:ascii="Verdana" w:hAnsi="Verdana" w:cs="Arial"/>
          <w:b/>
        </w:rPr>
      </w:pPr>
      <w:r w:rsidRPr="00842E2B">
        <w:rPr>
          <w:rFonts w:ascii="Verdana" w:hAnsi="Verdana" w:cs="Arial"/>
          <w:b/>
        </w:rPr>
        <w:t>MINUTES</w:t>
      </w:r>
    </w:p>
    <w:p w14:paraId="05DB8A1A" w14:textId="77777777" w:rsidR="001F1C7E" w:rsidRPr="00842E2B" w:rsidRDefault="001F1C7E" w:rsidP="00ED64F2">
      <w:pPr>
        <w:pStyle w:val="NoSpacing"/>
        <w:rPr>
          <w:rFonts w:ascii="Verdana" w:hAnsi="Verdana" w:cs="Arial"/>
        </w:rPr>
      </w:pPr>
    </w:p>
    <w:p w14:paraId="545E03CA" w14:textId="77777777" w:rsidR="006822AF" w:rsidRPr="00842E2B" w:rsidRDefault="006822AF" w:rsidP="006822AF">
      <w:pPr>
        <w:pStyle w:val="NoSpacing"/>
        <w:rPr>
          <w:rFonts w:ascii="Verdana" w:hAnsi="Verdana" w:cs="Arial"/>
        </w:rPr>
      </w:pPr>
      <w:r w:rsidRPr="00842E2B">
        <w:rPr>
          <w:rFonts w:ascii="Verdana" w:hAnsi="Verdana" w:cs="Arial"/>
        </w:rPr>
        <w:t>The minutes are to include an introductory executive summary listing key themes addressed in the meeting and emerging strategic issues.</w:t>
      </w:r>
    </w:p>
    <w:p w14:paraId="1737B213" w14:textId="77777777" w:rsidR="006822AF" w:rsidRPr="00842E2B" w:rsidRDefault="006822AF" w:rsidP="00ED64F2">
      <w:pPr>
        <w:pStyle w:val="NoSpacing"/>
        <w:rPr>
          <w:rFonts w:ascii="Verdana" w:hAnsi="Verdana" w:cs="Arial"/>
        </w:rPr>
      </w:pPr>
    </w:p>
    <w:p w14:paraId="1B90FFBE" w14:textId="7C473C54" w:rsidR="001F1C7E" w:rsidRPr="00842E2B" w:rsidRDefault="008A5FC0" w:rsidP="008A5FC0">
      <w:pPr>
        <w:rPr>
          <w:rFonts w:ascii="Verdana" w:hAnsi="Verdana" w:cs="Arial"/>
        </w:rPr>
      </w:pPr>
      <w:r w:rsidRPr="00842E2B">
        <w:rPr>
          <w:rFonts w:ascii="Verdana" w:hAnsi="Verdana"/>
        </w:rPr>
        <w:t>Minutes are to be submitted to the IWA Secretary (</w:t>
      </w:r>
      <w:hyperlink r:id="rId8" w:history="1">
        <w:r w:rsidRPr="00842E2B">
          <w:rPr>
            <w:rStyle w:val="Hyperlink"/>
            <w:rFonts w:ascii="Verdana" w:hAnsi="Verdana"/>
            <w:color w:val="auto"/>
          </w:rPr>
          <w:t>iwaexecutive@gmail.com</w:t>
        </w:r>
      </w:hyperlink>
      <w:r w:rsidRPr="00842E2B">
        <w:rPr>
          <w:rFonts w:ascii="Verdana" w:hAnsi="Verdana"/>
        </w:rPr>
        <w:t xml:space="preserve">) for inclusion with the agenda papers for the next meeting of the Board. The expected time frame for this is </w:t>
      </w:r>
      <w:r w:rsidRPr="00842E2B">
        <w:rPr>
          <w:rFonts w:ascii="Verdana" w:hAnsi="Verdana"/>
          <w:u w:val="single"/>
        </w:rPr>
        <w:t>within 2 weeks of the SIG meeting being held</w:t>
      </w:r>
      <w:r w:rsidRPr="00842E2B">
        <w:rPr>
          <w:rFonts w:ascii="Verdana" w:hAnsi="Verdana"/>
        </w:rPr>
        <w:t>.</w:t>
      </w:r>
    </w:p>
    <w:p w14:paraId="24AFD8A4" w14:textId="77777777" w:rsidR="007F4BF1" w:rsidRPr="00842E2B" w:rsidRDefault="007F4BF1" w:rsidP="00ED64F2">
      <w:pPr>
        <w:pStyle w:val="NoSpacing"/>
        <w:rPr>
          <w:rFonts w:ascii="Verdana" w:hAnsi="Verdana" w:cs="Arial"/>
        </w:rPr>
      </w:pPr>
    </w:p>
    <w:p w14:paraId="0EF9EA18" w14:textId="77777777" w:rsidR="001F1C7E" w:rsidRPr="00842E2B" w:rsidRDefault="001F1C7E" w:rsidP="00ED64F2">
      <w:pPr>
        <w:pStyle w:val="NoSpacing"/>
        <w:rPr>
          <w:rFonts w:ascii="Verdana" w:hAnsi="Verdana" w:cs="Arial"/>
          <w:b/>
        </w:rPr>
      </w:pPr>
      <w:r w:rsidRPr="00842E2B">
        <w:rPr>
          <w:rFonts w:ascii="Verdana" w:hAnsi="Verdana" w:cs="Arial"/>
          <w:b/>
        </w:rPr>
        <w:t>CONFIDENTIALITY</w:t>
      </w:r>
    </w:p>
    <w:p w14:paraId="249657CA" w14:textId="77777777" w:rsidR="001F1C7E" w:rsidRPr="00842E2B" w:rsidRDefault="001F1C7E" w:rsidP="00ED64F2">
      <w:pPr>
        <w:pStyle w:val="NoSpacing"/>
        <w:rPr>
          <w:rFonts w:ascii="Verdana" w:hAnsi="Verdana" w:cs="Arial"/>
        </w:rPr>
      </w:pPr>
    </w:p>
    <w:p w14:paraId="36B29548" w14:textId="77777777" w:rsidR="001F1C7E" w:rsidRPr="00842E2B" w:rsidRDefault="001F1C7E" w:rsidP="00ED64F2">
      <w:pPr>
        <w:pStyle w:val="NoSpacing"/>
        <w:rPr>
          <w:rFonts w:ascii="Verdana" w:hAnsi="Verdana" w:cs="Arial"/>
        </w:rPr>
      </w:pPr>
      <w:r w:rsidRPr="00842E2B">
        <w:rPr>
          <w:rFonts w:ascii="Verdana" w:hAnsi="Verdana" w:cs="Arial"/>
        </w:rPr>
        <w:t xml:space="preserve">All information nominated as confidential by Group Members must remain confidential and not be divulged outside of the Group’s proceedings, other than to members of the IWA </w:t>
      </w:r>
      <w:r w:rsidR="007F4BF1" w:rsidRPr="00842E2B">
        <w:rPr>
          <w:rFonts w:ascii="Verdana" w:hAnsi="Verdana" w:cs="Arial"/>
        </w:rPr>
        <w:t>Board</w:t>
      </w:r>
      <w:r w:rsidRPr="00842E2B">
        <w:rPr>
          <w:rFonts w:ascii="Verdana" w:hAnsi="Verdana" w:cs="Arial"/>
        </w:rPr>
        <w:t xml:space="preserve">. </w:t>
      </w:r>
    </w:p>
    <w:p w14:paraId="7C15CE22" w14:textId="77777777" w:rsidR="001F1C7E" w:rsidRPr="00842E2B" w:rsidRDefault="001F1C7E" w:rsidP="00ED64F2">
      <w:pPr>
        <w:pStyle w:val="NoSpacing"/>
        <w:rPr>
          <w:rFonts w:ascii="Verdana" w:hAnsi="Verdana" w:cs="Arial"/>
        </w:rPr>
      </w:pPr>
    </w:p>
    <w:p w14:paraId="6B91EC87" w14:textId="77777777" w:rsidR="007F4BF1" w:rsidRPr="00842E2B" w:rsidRDefault="007F4BF1" w:rsidP="00ED64F2">
      <w:pPr>
        <w:pStyle w:val="NoSpacing"/>
        <w:rPr>
          <w:rFonts w:ascii="Verdana" w:hAnsi="Verdana" w:cs="Arial"/>
        </w:rPr>
      </w:pPr>
    </w:p>
    <w:p w14:paraId="582BF2C0" w14:textId="77777777" w:rsidR="001F1C7E" w:rsidRPr="00842E2B" w:rsidRDefault="001F1C7E" w:rsidP="00ED64F2">
      <w:pPr>
        <w:pStyle w:val="NoSpacing"/>
        <w:rPr>
          <w:rFonts w:ascii="Verdana" w:hAnsi="Verdana" w:cs="Arial"/>
          <w:b/>
        </w:rPr>
      </w:pPr>
      <w:r w:rsidRPr="00842E2B">
        <w:rPr>
          <w:rFonts w:ascii="Verdana" w:hAnsi="Verdana" w:cs="Arial"/>
          <w:b/>
        </w:rPr>
        <w:t>APPROVAL AND AMENDMENT</w:t>
      </w:r>
    </w:p>
    <w:p w14:paraId="290C8565" w14:textId="77777777" w:rsidR="001F1C7E" w:rsidRPr="00842E2B" w:rsidRDefault="001F1C7E" w:rsidP="00ED64F2">
      <w:pPr>
        <w:pStyle w:val="NoSpacing"/>
        <w:rPr>
          <w:rFonts w:ascii="Verdana" w:hAnsi="Verdana" w:cs="Arial"/>
        </w:rPr>
      </w:pPr>
    </w:p>
    <w:p w14:paraId="60663EC5" w14:textId="77777777" w:rsidR="001F1C7E" w:rsidRPr="00842E2B" w:rsidRDefault="001F1C7E" w:rsidP="00ED64F2">
      <w:pPr>
        <w:pStyle w:val="NoSpacing"/>
        <w:rPr>
          <w:rFonts w:ascii="Verdana" w:hAnsi="Verdana" w:cs="Arial"/>
        </w:rPr>
      </w:pPr>
      <w:r w:rsidRPr="00842E2B">
        <w:rPr>
          <w:rFonts w:ascii="Verdana" w:hAnsi="Verdana" w:cs="Arial"/>
        </w:rPr>
        <w:t xml:space="preserve">The Group will review this Charter as required and, at least, every two years. Once amended, the Charter will be submitted to the IWA </w:t>
      </w:r>
      <w:r w:rsidR="007F4BF1" w:rsidRPr="00842E2B">
        <w:rPr>
          <w:rFonts w:ascii="Verdana" w:hAnsi="Verdana" w:cs="Arial"/>
        </w:rPr>
        <w:t>Board</w:t>
      </w:r>
      <w:r w:rsidRPr="00842E2B">
        <w:rPr>
          <w:rFonts w:ascii="Verdana" w:hAnsi="Verdana" w:cs="Arial"/>
        </w:rPr>
        <w:t xml:space="preserve"> for approval.</w:t>
      </w:r>
    </w:p>
    <w:p w14:paraId="4D82E58E" w14:textId="77777777" w:rsidR="001F1C7E" w:rsidRPr="00842E2B" w:rsidRDefault="001F1C7E" w:rsidP="006649A7">
      <w:pPr>
        <w:pStyle w:val="NoSpacing"/>
        <w:rPr>
          <w:rFonts w:ascii="Verdana" w:hAnsi="Verdana" w:cs="Arial"/>
        </w:rPr>
      </w:pPr>
    </w:p>
    <w:sectPr w:rsidR="001F1C7E" w:rsidRPr="00842E2B" w:rsidSect="007F4BF1">
      <w:headerReference w:type="default" r:id="rId9"/>
      <w:footerReference w:type="default" r:id="rId10"/>
      <w:pgSz w:w="11906" w:h="16838"/>
      <w:pgMar w:top="1843" w:right="1440" w:bottom="1135" w:left="1440"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70C9" w14:textId="77777777" w:rsidR="001F1C7E" w:rsidRDefault="001F1C7E" w:rsidP="00D01D81">
      <w:pPr>
        <w:spacing w:after="0" w:line="240" w:lineRule="auto"/>
      </w:pPr>
      <w:r>
        <w:separator/>
      </w:r>
    </w:p>
  </w:endnote>
  <w:endnote w:type="continuationSeparator" w:id="0">
    <w:p w14:paraId="186DB169" w14:textId="77777777" w:rsidR="001F1C7E" w:rsidRDefault="001F1C7E" w:rsidP="00D0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9FBC" w14:textId="77777777" w:rsidR="001F1C7E" w:rsidRPr="00EB5B54" w:rsidRDefault="00EB5B54" w:rsidP="00EB5B54">
    <w:pPr>
      <w:pStyle w:val="Footer"/>
      <w:spacing w:after="0"/>
      <w:rPr>
        <w:rFonts w:ascii="Arial" w:hAnsi="Arial" w:cs="Arial"/>
        <w:noProof/>
        <w:color w:val="808080" w:themeColor="background1" w:themeShade="80"/>
        <w:sz w:val="20"/>
        <w:szCs w:val="20"/>
      </w:rPr>
    </w:pPr>
    <w:r w:rsidRPr="00EB5B54">
      <w:rPr>
        <w:rFonts w:ascii="Arial" w:hAnsi="Arial" w:cs="Arial"/>
        <w:i/>
        <w:noProof/>
        <w:color w:val="808080"/>
        <w:sz w:val="20"/>
        <w:szCs w:val="20"/>
      </w:rPr>
      <w:t>Last revised: ____________</w:t>
    </w:r>
    <w:r>
      <w:rPr>
        <w:rFonts w:ascii="Arial" w:hAnsi="Arial" w:cs="Arial"/>
        <w:noProof/>
        <w:color w:val="808080"/>
        <w:sz w:val="20"/>
        <w:szCs w:val="20"/>
      </w:rPr>
      <w:tab/>
    </w:r>
    <w:r w:rsidRPr="00EB5B54">
      <w:rPr>
        <w:rFonts w:ascii="Arial" w:hAnsi="Arial" w:cs="Arial"/>
        <w:color w:val="808080" w:themeColor="background1" w:themeShade="80"/>
        <w:sz w:val="20"/>
        <w:szCs w:val="20"/>
      </w:rPr>
      <w:tab/>
      <w:t xml:space="preserve">Page - </w:t>
    </w:r>
    <w:r w:rsidR="001A3AE8" w:rsidRPr="00EB5B54">
      <w:rPr>
        <w:rFonts w:ascii="Arial" w:hAnsi="Arial" w:cs="Arial"/>
        <w:color w:val="808080" w:themeColor="background1" w:themeShade="80"/>
        <w:sz w:val="20"/>
        <w:szCs w:val="20"/>
      </w:rPr>
      <w:fldChar w:fldCharType="begin"/>
    </w:r>
    <w:r w:rsidR="001A3AE8" w:rsidRPr="00EB5B54">
      <w:rPr>
        <w:rFonts w:ascii="Arial" w:hAnsi="Arial" w:cs="Arial"/>
        <w:color w:val="808080" w:themeColor="background1" w:themeShade="80"/>
        <w:sz w:val="20"/>
        <w:szCs w:val="20"/>
      </w:rPr>
      <w:instrText xml:space="preserve"> PAGE   \* MERGEFORMAT </w:instrText>
    </w:r>
    <w:r w:rsidR="001A3AE8" w:rsidRPr="00EB5B54">
      <w:rPr>
        <w:rFonts w:ascii="Arial" w:hAnsi="Arial" w:cs="Arial"/>
        <w:color w:val="808080" w:themeColor="background1" w:themeShade="80"/>
        <w:sz w:val="20"/>
        <w:szCs w:val="20"/>
      </w:rPr>
      <w:fldChar w:fldCharType="separate"/>
    </w:r>
    <w:r w:rsidR="00052AF2">
      <w:rPr>
        <w:rFonts w:ascii="Arial" w:hAnsi="Arial" w:cs="Arial"/>
        <w:noProof/>
        <w:color w:val="808080" w:themeColor="background1" w:themeShade="80"/>
        <w:sz w:val="20"/>
        <w:szCs w:val="20"/>
      </w:rPr>
      <w:t>3</w:t>
    </w:r>
    <w:r w:rsidR="001A3AE8" w:rsidRPr="00EB5B54">
      <w:rPr>
        <w:rFonts w:ascii="Arial" w:hAnsi="Arial" w:cs="Arial"/>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970A" w14:textId="77777777" w:rsidR="001F1C7E" w:rsidRDefault="001F1C7E" w:rsidP="00D01D81">
      <w:pPr>
        <w:spacing w:after="0" w:line="240" w:lineRule="auto"/>
      </w:pPr>
      <w:r>
        <w:separator/>
      </w:r>
    </w:p>
  </w:footnote>
  <w:footnote w:type="continuationSeparator" w:id="0">
    <w:p w14:paraId="257F3C1A" w14:textId="77777777" w:rsidR="001F1C7E" w:rsidRDefault="001F1C7E" w:rsidP="00D0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604" w14:textId="38E30931" w:rsidR="001F1C7E" w:rsidRDefault="00EF1087" w:rsidP="00EB5B54">
    <w:pPr>
      <w:pStyle w:val="Header"/>
      <w:spacing w:after="120" w:line="240" w:lineRule="auto"/>
      <w:rPr>
        <w:rFonts w:ascii="Arial" w:hAnsi="Arial" w:cs="Arial"/>
        <w:color w:val="808080"/>
        <w:sz w:val="20"/>
        <w:szCs w:val="20"/>
      </w:rPr>
    </w:pPr>
    <w:r>
      <w:rPr>
        <w:noProof/>
      </w:rPr>
      <w:drawing>
        <wp:anchor distT="0" distB="0" distL="114300" distR="114300" simplePos="0" relativeHeight="251659264" behindDoc="0" locked="0" layoutInCell="1" allowOverlap="1" wp14:anchorId="2ACD550B" wp14:editId="08762E83">
          <wp:simplePos x="0" y="0"/>
          <wp:positionH relativeFrom="column">
            <wp:posOffset>5210175</wp:posOffset>
          </wp:positionH>
          <wp:positionV relativeFrom="paragraph">
            <wp:posOffset>-188595</wp:posOffset>
          </wp:positionV>
          <wp:extent cx="60960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2592"/>
                  <a:stretch>
                    <a:fillRect/>
                  </a:stretch>
                </pic:blipFill>
                <pic:spPr bwMode="auto">
                  <a:xfrm>
                    <a:off x="0" y="0"/>
                    <a:ext cx="609600" cy="552450"/>
                  </a:xfrm>
                  <a:prstGeom prst="rect">
                    <a:avLst/>
                  </a:prstGeom>
                  <a:noFill/>
                </pic:spPr>
              </pic:pic>
            </a:graphicData>
          </a:graphic>
          <wp14:sizeRelH relativeFrom="page">
            <wp14:pctWidth>0</wp14:pctWidth>
          </wp14:sizeRelH>
          <wp14:sizeRelV relativeFrom="page">
            <wp14:pctHeight>0</wp14:pctHeight>
          </wp14:sizeRelV>
        </wp:anchor>
      </w:drawing>
    </w:r>
    <w:r w:rsidR="00EB5B54" w:rsidRPr="00EB5B54">
      <w:rPr>
        <w:rFonts w:ascii="Arial" w:hAnsi="Arial" w:cs="Arial"/>
        <w:color w:val="808080"/>
        <w:sz w:val="20"/>
        <w:szCs w:val="20"/>
      </w:rPr>
      <w:t>Institute of Water Administration (IWA) Special Interest Group Charter</w:t>
    </w:r>
  </w:p>
  <w:p w14:paraId="61EDB988" w14:textId="77777777" w:rsidR="00EB5B54" w:rsidRDefault="00EB5B54" w:rsidP="00EB5B54">
    <w:pPr>
      <w:pStyle w:val="Header"/>
      <w:pBdr>
        <w:bottom w:val="single" w:sz="4" w:space="1" w:color="auto"/>
      </w:pBd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479"/>
    <w:multiLevelType w:val="hybridMultilevel"/>
    <w:tmpl w:val="CF4C2FFE"/>
    <w:lvl w:ilvl="0" w:tplc="04E4FE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17A2"/>
    <w:multiLevelType w:val="hybridMultilevel"/>
    <w:tmpl w:val="CC240FDE"/>
    <w:lvl w:ilvl="0" w:tplc="3914142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7508B"/>
    <w:multiLevelType w:val="hybridMultilevel"/>
    <w:tmpl w:val="E21E2240"/>
    <w:lvl w:ilvl="0" w:tplc="1D3E3920">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447543"/>
    <w:multiLevelType w:val="multilevel"/>
    <w:tmpl w:val="9804498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728351DA"/>
    <w:multiLevelType w:val="hybridMultilevel"/>
    <w:tmpl w:val="5504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910042">
    <w:abstractNumId w:val="0"/>
  </w:num>
  <w:num w:numId="2" w16cid:durableId="610433123">
    <w:abstractNumId w:val="4"/>
  </w:num>
  <w:num w:numId="3" w16cid:durableId="23791842">
    <w:abstractNumId w:val="3"/>
  </w:num>
  <w:num w:numId="4" w16cid:durableId="1390835633">
    <w:abstractNumId w:val="2"/>
  </w:num>
  <w:num w:numId="5" w16cid:durableId="1286816265">
    <w:abstractNumId w:val="1"/>
  </w:num>
  <w:num w:numId="6" w16cid:durableId="204610048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F2"/>
    <w:rsid w:val="00002FA8"/>
    <w:rsid w:val="0005240E"/>
    <w:rsid w:val="00052AF2"/>
    <w:rsid w:val="000703C6"/>
    <w:rsid w:val="00087298"/>
    <w:rsid w:val="000A0744"/>
    <w:rsid w:val="000C58EB"/>
    <w:rsid w:val="000C6C4F"/>
    <w:rsid w:val="000D4968"/>
    <w:rsid w:val="0010700A"/>
    <w:rsid w:val="00114130"/>
    <w:rsid w:val="00136789"/>
    <w:rsid w:val="001A3AE8"/>
    <w:rsid w:val="001B5641"/>
    <w:rsid w:val="001E0FFE"/>
    <w:rsid w:val="001F1C7E"/>
    <w:rsid w:val="00203B21"/>
    <w:rsid w:val="002408FF"/>
    <w:rsid w:val="002A75D7"/>
    <w:rsid w:val="003A15F0"/>
    <w:rsid w:val="0041235C"/>
    <w:rsid w:val="00447700"/>
    <w:rsid w:val="00454043"/>
    <w:rsid w:val="00460424"/>
    <w:rsid w:val="00484BAA"/>
    <w:rsid w:val="004B26F8"/>
    <w:rsid w:val="00584C0E"/>
    <w:rsid w:val="00585299"/>
    <w:rsid w:val="005916B0"/>
    <w:rsid w:val="006649A7"/>
    <w:rsid w:val="006822AF"/>
    <w:rsid w:val="0071321C"/>
    <w:rsid w:val="0071394C"/>
    <w:rsid w:val="0073287F"/>
    <w:rsid w:val="00773BF3"/>
    <w:rsid w:val="007E7B3C"/>
    <w:rsid w:val="007F4BF1"/>
    <w:rsid w:val="00842E2B"/>
    <w:rsid w:val="008A5FC0"/>
    <w:rsid w:val="009419FE"/>
    <w:rsid w:val="00945A7A"/>
    <w:rsid w:val="009B4582"/>
    <w:rsid w:val="009D6A44"/>
    <w:rsid w:val="00A0037E"/>
    <w:rsid w:val="00A10FC9"/>
    <w:rsid w:val="00A4424C"/>
    <w:rsid w:val="00A51617"/>
    <w:rsid w:val="00AB1F60"/>
    <w:rsid w:val="00AB4E31"/>
    <w:rsid w:val="00B1244F"/>
    <w:rsid w:val="00B640FD"/>
    <w:rsid w:val="00BD626E"/>
    <w:rsid w:val="00C24D73"/>
    <w:rsid w:val="00C73D9A"/>
    <w:rsid w:val="00C73E4E"/>
    <w:rsid w:val="00D01D81"/>
    <w:rsid w:val="00DA045E"/>
    <w:rsid w:val="00E41B20"/>
    <w:rsid w:val="00E545CB"/>
    <w:rsid w:val="00E549FC"/>
    <w:rsid w:val="00E73241"/>
    <w:rsid w:val="00E93D21"/>
    <w:rsid w:val="00EB5B54"/>
    <w:rsid w:val="00EB6A39"/>
    <w:rsid w:val="00ED64F2"/>
    <w:rsid w:val="00EF1087"/>
    <w:rsid w:val="00F21F06"/>
    <w:rsid w:val="00F30915"/>
    <w:rsid w:val="00F36D9C"/>
    <w:rsid w:val="00F50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757AC4"/>
  <w15:docId w15:val="{877CF521-788A-468E-80AC-8784ED4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6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D64F2"/>
    <w:rPr>
      <w:lang w:eastAsia="en-US"/>
    </w:rPr>
  </w:style>
  <w:style w:type="paragraph" w:styleId="Header">
    <w:name w:val="header"/>
    <w:basedOn w:val="Normal"/>
    <w:link w:val="HeaderChar"/>
    <w:uiPriority w:val="99"/>
    <w:rsid w:val="00D01D81"/>
    <w:pPr>
      <w:tabs>
        <w:tab w:val="center" w:pos="4513"/>
        <w:tab w:val="right" w:pos="9026"/>
      </w:tabs>
    </w:pPr>
  </w:style>
  <w:style w:type="character" w:customStyle="1" w:styleId="HeaderChar">
    <w:name w:val="Header Char"/>
    <w:basedOn w:val="DefaultParagraphFont"/>
    <w:link w:val="Header"/>
    <w:uiPriority w:val="99"/>
    <w:locked/>
    <w:rsid w:val="00D01D81"/>
    <w:rPr>
      <w:rFonts w:cs="Times New Roman"/>
      <w:sz w:val="22"/>
      <w:szCs w:val="22"/>
      <w:lang w:eastAsia="en-US"/>
    </w:rPr>
  </w:style>
  <w:style w:type="paragraph" w:styleId="Footer">
    <w:name w:val="footer"/>
    <w:basedOn w:val="Normal"/>
    <w:link w:val="FooterChar"/>
    <w:uiPriority w:val="99"/>
    <w:rsid w:val="00D01D81"/>
    <w:pPr>
      <w:tabs>
        <w:tab w:val="center" w:pos="4513"/>
        <w:tab w:val="right" w:pos="9026"/>
      </w:tabs>
    </w:pPr>
  </w:style>
  <w:style w:type="character" w:customStyle="1" w:styleId="FooterChar">
    <w:name w:val="Footer Char"/>
    <w:basedOn w:val="DefaultParagraphFont"/>
    <w:link w:val="Footer"/>
    <w:uiPriority w:val="99"/>
    <w:locked/>
    <w:rsid w:val="00D01D81"/>
    <w:rPr>
      <w:rFonts w:cs="Times New Roman"/>
      <w:sz w:val="22"/>
      <w:szCs w:val="22"/>
      <w:lang w:eastAsia="en-US"/>
    </w:rPr>
  </w:style>
  <w:style w:type="character" w:styleId="CommentReference">
    <w:name w:val="annotation reference"/>
    <w:basedOn w:val="DefaultParagraphFont"/>
    <w:uiPriority w:val="99"/>
    <w:semiHidden/>
    <w:rsid w:val="00A0037E"/>
    <w:rPr>
      <w:rFonts w:cs="Times New Roman"/>
      <w:sz w:val="16"/>
      <w:szCs w:val="16"/>
    </w:rPr>
  </w:style>
  <w:style w:type="paragraph" w:styleId="CommentText">
    <w:name w:val="annotation text"/>
    <w:basedOn w:val="Normal"/>
    <w:link w:val="CommentTextChar"/>
    <w:uiPriority w:val="99"/>
    <w:semiHidden/>
    <w:rsid w:val="00A0037E"/>
    <w:rPr>
      <w:sz w:val="20"/>
      <w:szCs w:val="20"/>
    </w:rPr>
  </w:style>
  <w:style w:type="character" w:customStyle="1" w:styleId="CommentTextChar">
    <w:name w:val="Comment Text Char"/>
    <w:basedOn w:val="DefaultParagraphFont"/>
    <w:link w:val="CommentText"/>
    <w:uiPriority w:val="99"/>
    <w:semiHidden/>
    <w:locked/>
    <w:rsid w:val="00A0037E"/>
    <w:rPr>
      <w:rFonts w:cs="Times New Roman"/>
      <w:lang w:eastAsia="en-US"/>
    </w:rPr>
  </w:style>
  <w:style w:type="paragraph" w:styleId="CommentSubject">
    <w:name w:val="annotation subject"/>
    <w:basedOn w:val="CommentText"/>
    <w:next w:val="CommentText"/>
    <w:link w:val="CommentSubjectChar"/>
    <w:uiPriority w:val="99"/>
    <w:semiHidden/>
    <w:rsid w:val="00A0037E"/>
    <w:rPr>
      <w:b/>
      <w:bCs/>
    </w:rPr>
  </w:style>
  <w:style w:type="character" w:customStyle="1" w:styleId="CommentSubjectChar">
    <w:name w:val="Comment Subject Char"/>
    <w:basedOn w:val="CommentTextChar"/>
    <w:link w:val="CommentSubject"/>
    <w:uiPriority w:val="99"/>
    <w:semiHidden/>
    <w:locked/>
    <w:rsid w:val="00A0037E"/>
    <w:rPr>
      <w:rFonts w:cs="Times New Roman"/>
      <w:b/>
      <w:bCs/>
      <w:lang w:eastAsia="en-US"/>
    </w:rPr>
  </w:style>
  <w:style w:type="paragraph" w:styleId="Revision">
    <w:name w:val="Revision"/>
    <w:hidden/>
    <w:uiPriority w:val="99"/>
    <w:semiHidden/>
    <w:rsid w:val="00A0037E"/>
    <w:rPr>
      <w:lang w:eastAsia="en-US"/>
    </w:rPr>
  </w:style>
  <w:style w:type="paragraph" w:styleId="BalloonText">
    <w:name w:val="Balloon Text"/>
    <w:basedOn w:val="Normal"/>
    <w:link w:val="BalloonTextChar"/>
    <w:uiPriority w:val="99"/>
    <w:semiHidden/>
    <w:rsid w:val="00A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37E"/>
    <w:rPr>
      <w:rFonts w:ascii="Tahoma" w:hAnsi="Tahoma" w:cs="Tahoma"/>
      <w:sz w:val="16"/>
      <w:szCs w:val="16"/>
      <w:lang w:eastAsia="en-US"/>
    </w:rPr>
  </w:style>
  <w:style w:type="paragraph" w:styleId="ListParagraph">
    <w:name w:val="List Paragraph"/>
    <w:basedOn w:val="Normal"/>
    <w:uiPriority w:val="99"/>
    <w:qFormat/>
    <w:rsid w:val="001B5641"/>
    <w:pPr>
      <w:spacing w:after="0" w:line="240" w:lineRule="auto"/>
      <w:ind w:left="720"/>
    </w:pPr>
    <w:rPr>
      <w:lang w:val="en-US"/>
    </w:rPr>
  </w:style>
  <w:style w:type="character" w:styleId="Hyperlink">
    <w:name w:val="Hyperlink"/>
    <w:basedOn w:val="DefaultParagraphFont"/>
    <w:uiPriority w:val="99"/>
    <w:unhideWhenUsed/>
    <w:rsid w:val="007F4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594">
      <w:bodyDiv w:val="1"/>
      <w:marLeft w:val="0"/>
      <w:marRight w:val="0"/>
      <w:marTop w:val="0"/>
      <w:marBottom w:val="0"/>
      <w:divBdr>
        <w:top w:val="none" w:sz="0" w:space="0" w:color="auto"/>
        <w:left w:val="none" w:sz="0" w:space="0" w:color="auto"/>
        <w:bottom w:val="none" w:sz="0" w:space="0" w:color="auto"/>
        <w:right w:val="none" w:sz="0" w:space="0" w:color="auto"/>
      </w:divBdr>
    </w:div>
    <w:div w:id="309216804">
      <w:bodyDiv w:val="1"/>
      <w:marLeft w:val="0"/>
      <w:marRight w:val="0"/>
      <w:marTop w:val="0"/>
      <w:marBottom w:val="0"/>
      <w:divBdr>
        <w:top w:val="none" w:sz="0" w:space="0" w:color="auto"/>
        <w:left w:val="none" w:sz="0" w:space="0" w:color="auto"/>
        <w:bottom w:val="none" w:sz="0" w:space="0" w:color="auto"/>
        <w:right w:val="none" w:sz="0" w:space="0" w:color="auto"/>
      </w:divBdr>
    </w:div>
    <w:div w:id="476381216">
      <w:bodyDiv w:val="1"/>
      <w:marLeft w:val="0"/>
      <w:marRight w:val="0"/>
      <w:marTop w:val="0"/>
      <w:marBottom w:val="0"/>
      <w:divBdr>
        <w:top w:val="none" w:sz="0" w:space="0" w:color="auto"/>
        <w:left w:val="none" w:sz="0" w:space="0" w:color="auto"/>
        <w:bottom w:val="none" w:sz="0" w:space="0" w:color="auto"/>
        <w:right w:val="none" w:sz="0" w:space="0" w:color="auto"/>
      </w:divBdr>
    </w:div>
    <w:div w:id="1223322846">
      <w:bodyDiv w:val="1"/>
      <w:marLeft w:val="0"/>
      <w:marRight w:val="0"/>
      <w:marTop w:val="0"/>
      <w:marBottom w:val="0"/>
      <w:divBdr>
        <w:top w:val="none" w:sz="0" w:space="0" w:color="auto"/>
        <w:left w:val="none" w:sz="0" w:space="0" w:color="auto"/>
        <w:bottom w:val="none" w:sz="0" w:space="0" w:color="auto"/>
        <w:right w:val="none" w:sz="0" w:space="0" w:color="auto"/>
      </w:divBdr>
    </w:div>
    <w:div w:id="21006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aexecutive@gmail.com" TargetMode="External"/><Relationship Id="rId3" Type="http://schemas.openxmlformats.org/officeDocument/2006/relationships/settings" Target="settings.xml"/><Relationship Id="rId7" Type="http://schemas.openxmlformats.org/officeDocument/2006/relationships/hyperlink" Target="https://iwa.org.au/documents/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755</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 East Water</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akelly</dc:creator>
  <cp:keywords/>
  <dc:description/>
  <cp:lastModifiedBy>Adam Heaton</cp:lastModifiedBy>
  <cp:revision>2</cp:revision>
  <cp:lastPrinted>2012-07-09T08:28:00Z</cp:lastPrinted>
  <dcterms:created xsi:type="dcterms:W3CDTF">2023-05-29T00:13:00Z</dcterms:created>
  <dcterms:modified xsi:type="dcterms:W3CDTF">2023-05-29T00:13:00Z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fee47-8a3f-4f85-acf6-5afe02eeb79a_Enabled">
    <vt:lpwstr>true</vt:lpwstr>
  </property>
  <property fmtid="{D5CDD505-2E9C-101B-9397-08002B2CF9AE}" pid="3" name="MSIP_Label_c2bfee47-8a3f-4f85-acf6-5afe02eeb79a_SetDate">
    <vt:lpwstr>2023-02-19T23:23:22Z</vt:lpwstr>
  </property>
  <property fmtid="{D5CDD505-2E9C-101B-9397-08002B2CF9AE}" pid="4" name="MSIP_Label_c2bfee47-8a3f-4f85-acf6-5afe02eeb79a_Method">
    <vt:lpwstr>Privileged</vt:lpwstr>
  </property>
  <property fmtid="{D5CDD505-2E9C-101B-9397-08002B2CF9AE}" pid="5" name="MSIP_Label_c2bfee47-8a3f-4f85-acf6-5afe02eeb79a_Name">
    <vt:lpwstr>OFFICIAL</vt:lpwstr>
  </property>
  <property fmtid="{D5CDD505-2E9C-101B-9397-08002B2CF9AE}" pid="6" name="MSIP_Label_c2bfee47-8a3f-4f85-acf6-5afe02eeb79a_SiteId">
    <vt:lpwstr>7a493629-db1d-42d1-bc9d-b9d81f17ddf3</vt:lpwstr>
  </property>
  <property fmtid="{D5CDD505-2E9C-101B-9397-08002B2CF9AE}" pid="7" name="MSIP_Label_c2bfee47-8a3f-4f85-acf6-5afe02eeb79a_ActionId">
    <vt:lpwstr>bf49c925-a7fe-43cb-8859-1856b8c32fd5</vt:lpwstr>
  </property>
  <property fmtid="{D5CDD505-2E9C-101B-9397-08002B2CF9AE}" pid="8" name="MSIP_Label_c2bfee47-8a3f-4f85-acf6-5afe02eeb79a_ContentBits">
    <vt:lpwstr>0</vt:lpwstr>
  </property>
</Properties>
</file>